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1786" w14:textId="77777777" w:rsidR="001D03E9" w:rsidRPr="00CF3EAF" w:rsidRDefault="005D70F6" w:rsidP="005D70F6">
      <w:pPr>
        <w:jc w:val="right"/>
        <w:rPr>
          <w:rFonts w:asciiTheme="minorHAnsi" w:hAnsiTheme="minorHAnsi"/>
          <w:b/>
        </w:rPr>
      </w:pPr>
      <w:r w:rsidRPr="00CF3EAF">
        <w:rPr>
          <w:rFonts w:asciiTheme="minorHAnsi" w:hAnsiTheme="minorHAnsi"/>
          <w:b/>
        </w:rPr>
        <w:t>PP4</w:t>
      </w:r>
    </w:p>
    <w:p w14:paraId="40327580" w14:textId="77777777" w:rsidR="005D70F6" w:rsidRPr="00CF3EAF" w:rsidRDefault="005F52D6" w:rsidP="005F52D6">
      <w:pPr>
        <w:jc w:val="right"/>
        <w:rPr>
          <w:rFonts w:asciiTheme="minorHAnsi" w:hAnsiTheme="minorHAnsi"/>
          <w:b/>
          <w:sz w:val="14"/>
          <w:szCs w:val="14"/>
        </w:rPr>
      </w:pPr>
      <w:r w:rsidRPr="00CF3EAF">
        <w:rPr>
          <w:rFonts w:asciiTheme="minorHAnsi" w:hAnsiTheme="minorHAnsi"/>
          <w:b/>
          <w:sz w:val="14"/>
          <w:szCs w:val="14"/>
        </w:rPr>
        <w:t>[Social Work Assessment Report]</w:t>
      </w:r>
    </w:p>
    <w:tbl>
      <w:tblPr>
        <w:tblStyle w:val="TableGrid"/>
        <w:tblW w:w="0" w:type="auto"/>
        <w:tblLook w:val="04A0" w:firstRow="1" w:lastRow="0" w:firstColumn="1" w:lastColumn="0" w:noHBand="0" w:noVBand="1"/>
      </w:tblPr>
      <w:tblGrid>
        <w:gridCol w:w="9736"/>
      </w:tblGrid>
      <w:tr w:rsidR="00421843" w:rsidRPr="00421843" w14:paraId="2C4D04DD" w14:textId="77777777" w:rsidTr="00421843">
        <w:tc>
          <w:tcPr>
            <w:tcW w:w="9962" w:type="dxa"/>
          </w:tcPr>
          <w:p w14:paraId="6AD29939" w14:textId="77777777" w:rsidR="00421843" w:rsidRPr="00421843" w:rsidRDefault="00421843" w:rsidP="00D06409">
            <w:pPr>
              <w:jc w:val="center"/>
              <w:rPr>
                <w:rFonts w:asciiTheme="minorHAnsi" w:hAnsiTheme="minorHAnsi"/>
                <w:b/>
                <w:sz w:val="26"/>
                <w:szCs w:val="26"/>
              </w:rPr>
            </w:pPr>
            <w:r w:rsidRPr="00421843">
              <w:rPr>
                <w:rFonts w:asciiTheme="minorHAnsi" w:hAnsiTheme="minorHAnsi"/>
                <w:b/>
                <w:sz w:val="26"/>
                <w:szCs w:val="26"/>
              </w:rPr>
              <w:t>PLACEMENT WITH PARENTS REPORT</w:t>
            </w:r>
          </w:p>
        </w:tc>
      </w:tr>
    </w:tbl>
    <w:p w14:paraId="21C04E28" w14:textId="77777777" w:rsidR="00421843" w:rsidRDefault="00421843" w:rsidP="00421843">
      <w:pPr>
        <w:jc w:val="center"/>
        <w:rPr>
          <w:rFonts w:asciiTheme="minorHAnsi" w:hAnsiTheme="minorHAnsi"/>
          <w:b/>
        </w:rPr>
      </w:pPr>
    </w:p>
    <w:p w14:paraId="69830D06" w14:textId="77777777" w:rsidR="00421843" w:rsidRPr="00CF3EAF" w:rsidRDefault="00421843" w:rsidP="00421843">
      <w:pPr>
        <w:jc w:val="center"/>
        <w:rPr>
          <w:rFonts w:asciiTheme="minorHAnsi" w:hAnsiTheme="minorHAnsi"/>
          <w:b/>
        </w:rPr>
      </w:pPr>
      <w:r w:rsidRPr="00CF3EAF">
        <w:rPr>
          <w:rFonts w:asciiTheme="minorHAnsi" w:hAnsiTheme="minorHAnsi"/>
          <w:b/>
        </w:rPr>
        <w:t>**CONFIDENTIAL**</w:t>
      </w:r>
    </w:p>
    <w:p w14:paraId="63979DBB" w14:textId="77777777" w:rsidR="005D70F6" w:rsidRPr="00CF3EAF" w:rsidRDefault="005D70F6" w:rsidP="00CB0306">
      <w:pPr>
        <w:rPr>
          <w:rFonts w:asciiTheme="minorHAnsi" w:hAnsiTheme="minorHAnsi"/>
          <w:b/>
        </w:rPr>
      </w:pPr>
    </w:p>
    <w:p w14:paraId="4A8B071E" w14:textId="77777777" w:rsidR="005D70F6" w:rsidRPr="00CF3EAF" w:rsidRDefault="005D70F6" w:rsidP="00CB0306">
      <w:pPr>
        <w:rPr>
          <w:rFonts w:asciiTheme="minorHAnsi" w:hAnsiTheme="minorHAnsi"/>
        </w:rPr>
      </w:pPr>
      <w:r w:rsidRPr="00CF3EAF">
        <w:rPr>
          <w:rFonts w:asciiTheme="minorHAnsi" w:hAnsiTheme="minorHAnsi"/>
        </w:rPr>
        <w:t>This report must be prepared to support any placement of a child, on a Care Order or Interim Care Order, with a parent or person with Parental Responsibility or person who held a Child Arrangements Order specifying with whom the child is to live immediately before the Care Order was made, for more than 24 hours, including a placement for residential assessment. Children may also be placed with parents having acquired Looked After status following a Remand to Local Authority Accommodation (s23 Children Act 1989; The Placement of Children with Parents etc Regulations 1991).</w:t>
      </w:r>
    </w:p>
    <w:p w14:paraId="529CF139" w14:textId="77777777" w:rsidR="00CB0306" w:rsidRPr="00CF3EAF" w:rsidRDefault="00CB0306" w:rsidP="005D70F6">
      <w:pPr>
        <w:jc w:val="center"/>
        <w:rPr>
          <w:rFonts w:asciiTheme="minorHAnsi" w:hAnsiTheme="minorHAnsi"/>
          <w:b/>
        </w:rPr>
      </w:pPr>
    </w:p>
    <w:p w14:paraId="69DF040D" w14:textId="77777777" w:rsidR="00CB0306" w:rsidRPr="00CF3EAF" w:rsidRDefault="00CB0306" w:rsidP="00CB0306">
      <w:pPr>
        <w:rPr>
          <w:rFonts w:asciiTheme="minorHAnsi" w:hAnsiTheme="minorHAnsi"/>
          <w:b/>
        </w:rPr>
      </w:pPr>
      <w:r w:rsidRPr="00CF3EAF">
        <w:rPr>
          <w:rFonts w:asciiTheme="minorHAnsi" w:hAnsiTheme="minorHAnsi"/>
          <w:b/>
        </w:rPr>
        <w:t>Date:</w:t>
      </w:r>
      <w:r w:rsidR="009815EE" w:rsidRPr="00CF3EAF">
        <w:rPr>
          <w:rFonts w:asciiTheme="minorHAnsi" w:hAnsiTheme="minorHAnsi"/>
          <w:b/>
        </w:rPr>
        <w:t xml:space="preserve"> </w:t>
      </w:r>
    </w:p>
    <w:p w14:paraId="2BAB5997" w14:textId="77777777" w:rsidR="00EA7CD5" w:rsidRPr="00CF3EAF" w:rsidRDefault="00EA7CD5" w:rsidP="00CB0306">
      <w:pPr>
        <w:rPr>
          <w:rFonts w:asciiTheme="minorHAnsi" w:hAnsiTheme="minorHAnsi"/>
          <w:b/>
        </w:rPr>
      </w:pPr>
    </w:p>
    <w:tbl>
      <w:tblPr>
        <w:tblStyle w:val="TableGrid"/>
        <w:tblW w:w="10031" w:type="dxa"/>
        <w:tblLook w:val="04A0" w:firstRow="1" w:lastRow="0" w:firstColumn="1" w:lastColumn="0" w:noHBand="0" w:noVBand="1"/>
      </w:tblPr>
      <w:tblGrid>
        <w:gridCol w:w="6204"/>
        <w:gridCol w:w="3827"/>
      </w:tblGrid>
      <w:tr w:rsidR="00CF3EAF" w:rsidRPr="00CF3EAF" w14:paraId="759BC511" w14:textId="77777777" w:rsidTr="00421843">
        <w:tc>
          <w:tcPr>
            <w:tcW w:w="6204" w:type="dxa"/>
          </w:tcPr>
          <w:p w14:paraId="6798BACA" w14:textId="77777777" w:rsidR="0016340A" w:rsidRPr="00CF3EAF" w:rsidRDefault="0016340A" w:rsidP="00644E34">
            <w:pPr>
              <w:rPr>
                <w:rFonts w:asciiTheme="minorHAnsi" w:hAnsiTheme="minorHAnsi"/>
                <w:b/>
              </w:rPr>
            </w:pPr>
            <w:r w:rsidRPr="00CF3EAF">
              <w:rPr>
                <w:rFonts w:asciiTheme="minorHAnsi" w:hAnsiTheme="minorHAnsi"/>
                <w:b/>
              </w:rPr>
              <w:t xml:space="preserve">Name of child: </w:t>
            </w:r>
          </w:p>
          <w:p w14:paraId="6942B56A" w14:textId="77777777" w:rsidR="0016340A" w:rsidRPr="00CF3EAF" w:rsidRDefault="0016340A" w:rsidP="00644E34">
            <w:pPr>
              <w:rPr>
                <w:rFonts w:asciiTheme="minorHAnsi" w:hAnsiTheme="minorHAnsi"/>
                <w:b/>
              </w:rPr>
            </w:pPr>
          </w:p>
        </w:tc>
        <w:tc>
          <w:tcPr>
            <w:tcW w:w="3827" w:type="dxa"/>
          </w:tcPr>
          <w:p w14:paraId="3F36A223" w14:textId="77777777" w:rsidR="0016340A" w:rsidRPr="00CF3EAF" w:rsidRDefault="0016340A" w:rsidP="0016340A">
            <w:pPr>
              <w:rPr>
                <w:rFonts w:asciiTheme="minorHAnsi" w:hAnsiTheme="minorHAnsi"/>
                <w:b/>
              </w:rPr>
            </w:pPr>
            <w:r w:rsidRPr="00CF3EAF">
              <w:rPr>
                <w:rFonts w:asciiTheme="minorHAnsi" w:hAnsiTheme="minorHAnsi"/>
                <w:b/>
              </w:rPr>
              <w:t xml:space="preserve">DOB: </w:t>
            </w:r>
          </w:p>
          <w:p w14:paraId="2DF6F182" w14:textId="77777777" w:rsidR="0016340A" w:rsidRPr="00CF3EAF" w:rsidRDefault="0016340A" w:rsidP="00644E34">
            <w:pPr>
              <w:rPr>
                <w:rFonts w:asciiTheme="minorHAnsi" w:hAnsiTheme="minorHAnsi"/>
                <w:b/>
              </w:rPr>
            </w:pPr>
          </w:p>
        </w:tc>
      </w:tr>
      <w:tr w:rsidR="00CF3EAF" w:rsidRPr="00CF3EAF" w14:paraId="0E7E8F69" w14:textId="77777777" w:rsidTr="00421843">
        <w:tc>
          <w:tcPr>
            <w:tcW w:w="10031" w:type="dxa"/>
            <w:gridSpan w:val="2"/>
          </w:tcPr>
          <w:p w14:paraId="73E409E5" w14:textId="77777777" w:rsidR="0016340A" w:rsidRPr="00CF3EAF" w:rsidRDefault="0016340A" w:rsidP="0016340A">
            <w:pPr>
              <w:rPr>
                <w:rFonts w:asciiTheme="minorHAnsi" w:hAnsiTheme="minorHAnsi"/>
                <w:b/>
              </w:rPr>
            </w:pPr>
            <w:r w:rsidRPr="00CF3EAF">
              <w:rPr>
                <w:rFonts w:asciiTheme="minorHAnsi" w:hAnsiTheme="minorHAnsi"/>
                <w:b/>
              </w:rPr>
              <w:t>Date of Care Order:</w:t>
            </w:r>
          </w:p>
          <w:p w14:paraId="0E5C859D" w14:textId="77777777" w:rsidR="0016340A" w:rsidRPr="00CF3EAF" w:rsidRDefault="0016340A" w:rsidP="00644E34">
            <w:pPr>
              <w:rPr>
                <w:rFonts w:asciiTheme="minorHAnsi" w:hAnsiTheme="minorHAnsi"/>
                <w:b/>
              </w:rPr>
            </w:pPr>
          </w:p>
        </w:tc>
      </w:tr>
      <w:tr w:rsidR="00421843" w:rsidRPr="00CF3EAF" w14:paraId="3251A8D6" w14:textId="77777777" w:rsidTr="00421843">
        <w:tc>
          <w:tcPr>
            <w:tcW w:w="10031" w:type="dxa"/>
            <w:gridSpan w:val="2"/>
          </w:tcPr>
          <w:p w14:paraId="28506B8A" w14:textId="77777777" w:rsidR="0016340A" w:rsidRPr="00CF3EAF" w:rsidRDefault="0016340A" w:rsidP="0016340A">
            <w:pPr>
              <w:rPr>
                <w:rFonts w:asciiTheme="minorHAnsi" w:hAnsiTheme="minorHAnsi"/>
                <w:b/>
              </w:rPr>
            </w:pPr>
            <w:r w:rsidRPr="00CF3EAF">
              <w:rPr>
                <w:rFonts w:asciiTheme="minorHAnsi" w:hAnsiTheme="minorHAnsi"/>
                <w:b/>
              </w:rPr>
              <w:t>Name and address of current carers:</w:t>
            </w:r>
          </w:p>
          <w:p w14:paraId="303A500C" w14:textId="77777777" w:rsidR="0016340A" w:rsidRPr="00CF3EAF" w:rsidRDefault="0016340A" w:rsidP="0016340A">
            <w:pPr>
              <w:rPr>
                <w:rFonts w:asciiTheme="minorHAnsi" w:hAnsiTheme="minorHAnsi"/>
                <w:b/>
              </w:rPr>
            </w:pPr>
          </w:p>
          <w:p w14:paraId="481D97B4" w14:textId="77777777" w:rsidR="0016340A" w:rsidRPr="00CF3EAF" w:rsidRDefault="0016340A" w:rsidP="0016340A">
            <w:pPr>
              <w:rPr>
                <w:rFonts w:asciiTheme="minorHAnsi" w:hAnsiTheme="minorHAnsi"/>
                <w:b/>
              </w:rPr>
            </w:pPr>
          </w:p>
        </w:tc>
      </w:tr>
    </w:tbl>
    <w:p w14:paraId="01C6E86C" w14:textId="77777777" w:rsidR="0016340A" w:rsidRPr="00CF3EAF" w:rsidRDefault="0016340A" w:rsidP="00CB0306">
      <w:pPr>
        <w:rPr>
          <w:rFonts w:asciiTheme="minorHAnsi" w:hAnsiTheme="minorHAnsi"/>
          <w:b/>
        </w:rPr>
      </w:pPr>
    </w:p>
    <w:tbl>
      <w:tblPr>
        <w:tblStyle w:val="TableGrid"/>
        <w:tblW w:w="10031" w:type="dxa"/>
        <w:tblLook w:val="04A0" w:firstRow="1" w:lastRow="0" w:firstColumn="1" w:lastColumn="0" w:noHBand="0" w:noVBand="1"/>
      </w:tblPr>
      <w:tblGrid>
        <w:gridCol w:w="6204"/>
        <w:gridCol w:w="3827"/>
      </w:tblGrid>
      <w:tr w:rsidR="00CF3EAF" w:rsidRPr="00CF3EAF" w14:paraId="18033909" w14:textId="77777777" w:rsidTr="00421843">
        <w:tc>
          <w:tcPr>
            <w:tcW w:w="6204" w:type="dxa"/>
          </w:tcPr>
          <w:p w14:paraId="46CF2012" w14:textId="77777777" w:rsidR="0016340A" w:rsidRPr="00CF3EAF" w:rsidRDefault="0016340A" w:rsidP="00A2383B">
            <w:pPr>
              <w:rPr>
                <w:rFonts w:asciiTheme="minorHAnsi" w:hAnsiTheme="minorHAnsi"/>
                <w:b/>
              </w:rPr>
            </w:pPr>
            <w:r w:rsidRPr="00CF3EAF">
              <w:rPr>
                <w:rFonts w:asciiTheme="minorHAnsi" w:hAnsiTheme="minorHAnsi"/>
                <w:b/>
              </w:rPr>
              <w:t>Name of parent(s)/person with PR:</w:t>
            </w:r>
          </w:p>
          <w:p w14:paraId="130E2C29" w14:textId="77777777" w:rsidR="0016340A" w:rsidRPr="00CF3EAF" w:rsidRDefault="0016340A" w:rsidP="00A2383B">
            <w:pPr>
              <w:rPr>
                <w:rFonts w:asciiTheme="minorHAnsi" w:hAnsiTheme="minorHAnsi"/>
                <w:b/>
              </w:rPr>
            </w:pPr>
          </w:p>
        </w:tc>
        <w:tc>
          <w:tcPr>
            <w:tcW w:w="3827" w:type="dxa"/>
          </w:tcPr>
          <w:p w14:paraId="21C0CE4E" w14:textId="77777777" w:rsidR="0016340A" w:rsidRPr="00CF3EAF" w:rsidRDefault="0016340A" w:rsidP="00A2383B">
            <w:pPr>
              <w:rPr>
                <w:rFonts w:asciiTheme="minorHAnsi" w:hAnsiTheme="minorHAnsi"/>
                <w:b/>
              </w:rPr>
            </w:pPr>
            <w:r w:rsidRPr="00CF3EAF">
              <w:rPr>
                <w:rFonts w:asciiTheme="minorHAnsi" w:hAnsiTheme="minorHAnsi"/>
                <w:b/>
              </w:rPr>
              <w:t>DOB:</w:t>
            </w:r>
          </w:p>
          <w:p w14:paraId="7CB73CA8" w14:textId="77777777" w:rsidR="0016340A" w:rsidRPr="00CF3EAF" w:rsidRDefault="0016340A" w:rsidP="00A2383B">
            <w:pPr>
              <w:rPr>
                <w:rFonts w:asciiTheme="minorHAnsi" w:hAnsiTheme="minorHAnsi"/>
                <w:b/>
              </w:rPr>
            </w:pPr>
          </w:p>
          <w:p w14:paraId="1C9EED53" w14:textId="77777777" w:rsidR="0016340A" w:rsidRPr="00CF3EAF" w:rsidRDefault="0016340A" w:rsidP="00A2383B">
            <w:pPr>
              <w:rPr>
                <w:rFonts w:asciiTheme="minorHAnsi" w:hAnsiTheme="minorHAnsi"/>
                <w:b/>
              </w:rPr>
            </w:pPr>
          </w:p>
        </w:tc>
      </w:tr>
      <w:tr w:rsidR="00CF3EAF" w:rsidRPr="00CF3EAF" w14:paraId="3BFF2903" w14:textId="77777777" w:rsidTr="00421843">
        <w:tc>
          <w:tcPr>
            <w:tcW w:w="10031" w:type="dxa"/>
            <w:gridSpan w:val="2"/>
          </w:tcPr>
          <w:p w14:paraId="4EAFC45E" w14:textId="77777777" w:rsidR="0016340A" w:rsidRPr="00CF3EAF" w:rsidRDefault="0016340A" w:rsidP="00A2383B">
            <w:pPr>
              <w:rPr>
                <w:rFonts w:asciiTheme="minorHAnsi" w:hAnsiTheme="minorHAnsi"/>
                <w:b/>
              </w:rPr>
            </w:pPr>
            <w:r w:rsidRPr="00CF3EAF">
              <w:rPr>
                <w:rFonts w:asciiTheme="minorHAnsi" w:hAnsiTheme="minorHAnsi"/>
                <w:b/>
              </w:rPr>
              <w:t>Parent(s)’ address:</w:t>
            </w:r>
          </w:p>
          <w:p w14:paraId="480D2988" w14:textId="77777777" w:rsidR="0016340A" w:rsidRPr="00CF3EAF" w:rsidRDefault="0016340A" w:rsidP="00A2383B">
            <w:pPr>
              <w:rPr>
                <w:rFonts w:asciiTheme="minorHAnsi" w:hAnsiTheme="minorHAnsi"/>
                <w:b/>
              </w:rPr>
            </w:pPr>
          </w:p>
        </w:tc>
      </w:tr>
    </w:tbl>
    <w:p w14:paraId="46D5336D" w14:textId="77777777" w:rsidR="009815EE" w:rsidRPr="00CF3EAF" w:rsidRDefault="009815EE" w:rsidP="009815EE">
      <w:pPr>
        <w:rPr>
          <w:rFonts w:asciiTheme="minorHAnsi" w:hAnsiTheme="minorHAnsi"/>
          <w:b/>
        </w:rPr>
      </w:pPr>
    </w:p>
    <w:p w14:paraId="7C22C68B" w14:textId="77777777" w:rsidR="00421843" w:rsidRDefault="006F21AB" w:rsidP="006F21AB">
      <w:pPr>
        <w:rPr>
          <w:rFonts w:asciiTheme="minorHAnsi" w:hAnsiTheme="minorHAnsi"/>
          <w:b/>
        </w:rPr>
      </w:pPr>
      <w:r>
        <w:rPr>
          <w:rFonts w:asciiTheme="minorHAnsi" w:hAnsiTheme="minorHAnsi"/>
          <w:b/>
        </w:rPr>
        <w:t xml:space="preserve">TIMESCALE OF PLACEMENT: Immediate / Planned </w:t>
      </w:r>
      <w:r w:rsidR="00B554E3">
        <w:rPr>
          <w:rFonts w:asciiTheme="minorHAnsi" w:hAnsiTheme="minorHAnsi"/>
          <w:b/>
        </w:rPr>
        <w:t>(delete as appropriate)</w:t>
      </w:r>
    </w:p>
    <w:p w14:paraId="5D27BC8E" w14:textId="77777777" w:rsidR="00B554E3" w:rsidRDefault="00B554E3" w:rsidP="006F21AB">
      <w:pPr>
        <w:rPr>
          <w:rFonts w:asciiTheme="minorHAnsi" w:hAnsiTheme="minorHAnsi"/>
          <w:i/>
          <w:sz w:val="18"/>
          <w:szCs w:val="18"/>
        </w:rPr>
      </w:pPr>
      <w:r>
        <w:rPr>
          <w:rFonts w:asciiTheme="minorHAnsi" w:hAnsiTheme="minorHAnsi"/>
          <w:i/>
          <w:sz w:val="18"/>
          <w:szCs w:val="18"/>
        </w:rPr>
        <w:t>**</w:t>
      </w:r>
      <w:r w:rsidRPr="00B554E3">
        <w:rPr>
          <w:rFonts w:asciiTheme="minorHAnsi" w:hAnsiTheme="minorHAnsi"/>
          <w:i/>
          <w:sz w:val="18"/>
          <w:szCs w:val="18"/>
        </w:rPr>
        <w:t>Please consult guidance if proposed pl</w:t>
      </w:r>
      <w:r>
        <w:rPr>
          <w:rFonts w:asciiTheme="minorHAnsi" w:hAnsiTheme="minorHAnsi"/>
          <w:i/>
          <w:sz w:val="18"/>
          <w:szCs w:val="18"/>
        </w:rPr>
        <w:t>acement is to start immediately**</w:t>
      </w:r>
    </w:p>
    <w:p w14:paraId="58796961" w14:textId="77777777" w:rsidR="00B554E3" w:rsidRDefault="00B554E3" w:rsidP="006F21AB">
      <w:pPr>
        <w:rPr>
          <w:rFonts w:asciiTheme="minorHAnsi" w:hAnsiTheme="minorHAnsi"/>
          <w:b/>
        </w:rPr>
      </w:pPr>
    </w:p>
    <w:p w14:paraId="44CC8741" w14:textId="77777777" w:rsidR="00B554E3" w:rsidRDefault="006F21AB" w:rsidP="00421843">
      <w:pPr>
        <w:tabs>
          <w:tab w:val="left" w:pos="3960"/>
        </w:tabs>
        <w:rPr>
          <w:rFonts w:asciiTheme="minorHAnsi" w:hAnsiTheme="minorHAnsi"/>
          <w:b/>
        </w:rPr>
      </w:pPr>
      <w:r>
        <w:rPr>
          <w:rFonts w:asciiTheme="minorHAnsi" w:hAnsiTheme="minorHAnsi"/>
          <w:b/>
          <w:noProof/>
          <w:lang w:eastAsia="en-GB"/>
        </w:rPr>
        <mc:AlternateContent>
          <mc:Choice Requires="wps">
            <w:drawing>
              <wp:anchor distT="0" distB="0" distL="114300" distR="114300" simplePos="0" relativeHeight="251659264" behindDoc="1" locked="0" layoutInCell="1" allowOverlap="1" wp14:anchorId="2FBD1DF0" wp14:editId="0532528A">
                <wp:simplePos x="0" y="0"/>
                <wp:positionH relativeFrom="column">
                  <wp:posOffset>2042160</wp:posOffset>
                </wp:positionH>
                <wp:positionV relativeFrom="paragraph">
                  <wp:posOffset>14605</wp:posOffset>
                </wp:positionV>
                <wp:extent cx="2720340" cy="213360"/>
                <wp:effectExtent l="0" t="0" r="22860" b="15240"/>
                <wp:wrapNone/>
                <wp:docPr id="2" name="Text Box 2"/>
                <wp:cNvGraphicFramePr/>
                <a:graphic xmlns:a="http://schemas.openxmlformats.org/drawingml/2006/main">
                  <a:graphicData uri="http://schemas.microsoft.com/office/word/2010/wordprocessingShape">
                    <wps:wsp>
                      <wps:cNvSpPr txBox="1"/>
                      <wps:spPr>
                        <a:xfrm>
                          <a:off x="0" y="0"/>
                          <a:ext cx="2720340" cy="21336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26C6C" w14:textId="77777777" w:rsidR="006F21AB" w:rsidRDefault="006F21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D1DF0" id="_x0000_t202" coordsize="21600,21600" o:spt="202" path="m,l,21600r21600,l21600,xe">
                <v:stroke joinstyle="miter"/>
                <v:path gradientshapeok="t" o:connecttype="rect"/>
              </v:shapetype>
              <v:shape id="Text Box 2" o:spid="_x0000_s1026" type="#_x0000_t202" style="position:absolute;margin-left:160.8pt;margin-top:1.15pt;width:214.2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" fillcolor="#f2f2f2 [3052]" strokeweight=".5pt">
                <v:textbox>
                  <w:txbxContent>
                    <w:p w14:paraId="39526C6C" w14:textId="77777777" w:rsidR="006F21AB" w:rsidRDefault="006F21AB"/>
                  </w:txbxContent>
                </v:textbox>
              </v:shape>
            </w:pict>
          </mc:Fallback>
        </mc:AlternateContent>
      </w:r>
      <w:r>
        <w:rPr>
          <w:rFonts w:asciiTheme="minorHAnsi" w:hAnsiTheme="minorHAnsi"/>
          <w:b/>
        </w:rPr>
        <w:t>Proposed start date of placement:</w:t>
      </w:r>
    </w:p>
    <w:p w14:paraId="756D9A5B" w14:textId="77777777" w:rsidR="00B554E3" w:rsidRDefault="00B554E3" w:rsidP="00421843">
      <w:pPr>
        <w:tabs>
          <w:tab w:val="left" w:pos="3960"/>
        </w:tabs>
        <w:rPr>
          <w:rFonts w:asciiTheme="minorHAnsi" w:hAnsiTheme="minorHAnsi"/>
          <w:b/>
        </w:rPr>
      </w:pPr>
    </w:p>
    <w:p w14:paraId="08C79BC9" w14:textId="77777777" w:rsidR="006F21AB" w:rsidRPr="00B554E3" w:rsidRDefault="006F21AB" w:rsidP="00421843">
      <w:pPr>
        <w:tabs>
          <w:tab w:val="left" w:pos="3960"/>
        </w:tabs>
        <w:rPr>
          <w:rFonts w:asciiTheme="minorHAnsi" w:hAnsiTheme="minorHAnsi"/>
          <w:i/>
          <w:sz w:val="18"/>
          <w:szCs w:val="18"/>
        </w:rPr>
      </w:pPr>
    </w:p>
    <w:p w14:paraId="6CB011E8" w14:textId="77777777" w:rsidR="00CB0306" w:rsidRPr="00CF3EAF" w:rsidRDefault="009815EE" w:rsidP="0016340A">
      <w:pPr>
        <w:rPr>
          <w:rFonts w:asciiTheme="minorHAnsi" w:hAnsiTheme="minorHAnsi"/>
          <w:b/>
        </w:rPr>
      </w:pPr>
      <w:r w:rsidRPr="00CF3EAF">
        <w:rPr>
          <w:rFonts w:asciiTheme="minorHAnsi" w:hAnsiTheme="minorHAnsi"/>
          <w:b/>
        </w:rPr>
        <w:t>Summary of child’s history and why the child was received into care:</w:t>
      </w:r>
    </w:p>
    <w:tbl>
      <w:tblPr>
        <w:tblStyle w:val="TableGrid"/>
        <w:tblW w:w="10031" w:type="dxa"/>
        <w:tblLook w:val="04A0" w:firstRow="1" w:lastRow="0" w:firstColumn="1" w:lastColumn="0" w:noHBand="0" w:noVBand="1"/>
      </w:tblPr>
      <w:tblGrid>
        <w:gridCol w:w="10031"/>
      </w:tblGrid>
      <w:tr w:rsidR="00CF3EAF" w:rsidRPr="00CF3EAF" w14:paraId="378F8D86" w14:textId="77777777" w:rsidTr="00421843">
        <w:tc>
          <w:tcPr>
            <w:tcW w:w="10031" w:type="dxa"/>
          </w:tcPr>
          <w:p w14:paraId="39ABF1B6" w14:textId="77777777" w:rsidR="009815EE" w:rsidRPr="00CF3EAF" w:rsidRDefault="009815EE" w:rsidP="009815EE">
            <w:pPr>
              <w:rPr>
                <w:rFonts w:asciiTheme="minorHAnsi" w:hAnsiTheme="minorHAnsi"/>
                <w:b/>
              </w:rPr>
            </w:pPr>
          </w:p>
          <w:p w14:paraId="1464937C" w14:textId="77777777" w:rsidR="009815EE" w:rsidRPr="00CF3EAF" w:rsidRDefault="009815EE" w:rsidP="009815EE">
            <w:pPr>
              <w:rPr>
                <w:rFonts w:asciiTheme="minorHAnsi" w:hAnsiTheme="minorHAnsi"/>
                <w:b/>
              </w:rPr>
            </w:pPr>
          </w:p>
          <w:p w14:paraId="717AB0A5" w14:textId="77777777" w:rsidR="009815EE" w:rsidRPr="00CF3EAF" w:rsidRDefault="009815EE" w:rsidP="009815EE">
            <w:pPr>
              <w:rPr>
                <w:rFonts w:asciiTheme="minorHAnsi" w:hAnsiTheme="minorHAnsi"/>
                <w:b/>
              </w:rPr>
            </w:pPr>
          </w:p>
          <w:p w14:paraId="0AD7976A" w14:textId="77777777" w:rsidR="009815EE" w:rsidRPr="00CF3EAF" w:rsidRDefault="009815EE" w:rsidP="009815EE">
            <w:pPr>
              <w:rPr>
                <w:rFonts w:asciiTheme="minorHAnsi" w:hAnsiTheme="minorHAnsi"/>
                <w:b/>
              </w:rPr>
            </w:pPr>
          </w:p>
          <w:p w14:paraId="0BD87F86" w14:textId="77777777" w:rsidR="009815EE" w:rsidRPr="00CF3EAF" w:rsidRDefault="009815EE" w:rsidP="009815EE">
            <w:pPr>
              <w:rPr>
                <w:rFonts w:asciiTheme="minorHAnsi" w:hAnsiTheme="minorHAnsi"/>
                <w:b/>
              </w:rPr>
            </w:pPr>
          </w:p>
          <w:p w14:paraId="0BA0EC22" w14:textId="77777777" w:rsidR="009815EE" w:rsidRPr="00CF3EAF" w:rsidRDefault="009815EE" w:rsidP="009815EE">
            <w:pPr>
              <w:rPr>
                <w:rFonts w:asciiTheme="minorHAnsi" w:hAnsiTheme="minorHAnsi"/>
                <w:b/>
              </w:rPr>
            </w:pPr>
          </w:p>
        </w:tc>
      </w:tr>
    </w:tbl>
    <w:p w14:paraId="193517DD" w14:textId="77777777" w:rsidR="009815EE" w:rsidRPr="00CF3EAF" w:rsidRDefault="009815EE" w:rsidP="0016340A">
      <w:pPr>
        <w:rPr>
          <w:rFonts w:asciiTheme="minorHAnsi" w:hAnsiTheme="minorHAnsi"/>
          <w:b/>
        </w:rPr>
      </w:pPr>
    </w:p>
    <w:p w14:paraId="24E12605" w14:textId="77777777" w:rsidR="0016340A" w:rsidRPr="00CF3EAF" w:rsidRDefault="009815EE" w:rsidP="0016340A">
      <w:pPr>
        <w:rPr>
          <w:rFonts w:asciiTheme="minorHAnsi" w:hAnsiTheme="minorHAnsi"/>
          <w:b/>
        </w:rPr>
      </w:pPr>
      <w:r w:rsidRPr="00CF3EAF">
        <w:rPr>
          <w:rFonts w:asciiTheme="minorHAnsi" w:hAnsiTheme="minorHAnsi"/>
          <w:b/>
        </w:rPr>
        <w:t>Summary of the plan for the child when he/she was originally received into care:</w:t>
      </w:r>
    </w:p>
    <w:tbl>
      <w:tblPr>
        <w:tblStyle w:val="TableGrid"/>
        <w:tblW w:w="10031" w:type="dxa"/>
        <w:tblLook w:val="04A0" w:firstRow="1" w:lastRow="0" w:firstColumn="1" w:lastColumn="0" w:noHBand="0" w:noVBand="1"/>
      </w:tblPr>
      <w:tblGrid>
        <w:gridCol w:w="10031"/>
      </w:tblGrid>
      <w:tr w:rsidR="00CF3EAF" w:rsidRPr="00CF3EAF" w14:paraId="202362E6" w14:textId="77777777" w:rsidTr="00421843">
        <w:tc>
          <w:tcPr>
            <w:tcW w:w="10031" w:type="dxa"/>
          </w:tcPr>
          <w:p w14:paraId="6C7C5226" w14:textId="77777777" w:rsidR="007740E6" w:rsidRPr="00CF3EAF" w:rsidRDefault="007740E6" w:rsidP="00317687">
            <w:pPr>
              <w:rPr>
                <w:rFonts w:asciiTheme="minorHAnsi" w:hAnsiTheme="minorHAnsi"/>
                <w:b/>
              </w:rPr>
            </w:pPr>
          </w:p>
          <w:p w14:paraId="78686ED1" w14:textId="77777777" w:rsidR="009815EE" w:rsidRPr="00CF3EAF" w:rsidRDefault="009815EE" w:rsidP="00317687">
            <w:pPr>
              <w:rPr>
                <w:rFonts w:asciiTheme="minorHAnsi" w:hAnsiTheme="minorHAnsi"/>
                <w:b/>
              </w:rPr>
            </w:pPr>
          </w:p>
          <w:p w14:paraId="5970413C" w14:textId="77777777" w:rsidR="009815EE" w:rsidRPr="00CF3EAF" w:rsidRDefault="009815EE" w:rsidP="00317687">
            <w:pPr>
              <w:rPr>
                <w:rFonts w:asciiTheme="minorHAnsi" w:hAnsiTheme="minorHAnsi"/>
                <w:b/>
              </w:rPr>
            </w:pPr>
          </w:p>
          <w:p w14:paraId="428377A2" w14:textId="77777777" w:rsidR="009815EE" w:rsidRPr="00CF3EAF" w:rsidRDefault="009815EE" w:rsidP="00317687">
            <w:pPr>
              <w:rPr>
                <w:rFonts w:asciiTheme="minorHAnsi" w:hAnsiTheme="minorHAnsi"/>
                <w:b/>
              </w:rPr>
            </w:pPr>
          </w:p>
          <w:p w14:paraId="48915DB7" w14:textId="77777777" w:rsidR="009815EE" w:rsidRPr="00CF3EAF" w:rsidRDefault="009815EE" w:rsidP="00317687">
            <w:pPr>
              <w:rPr>
                <w:rFonts w:asciiTheme="minorHAnsi" w:hAnsiTheme="minorHAnsi"/>
                <w:b/>
              </w:rPr>
            </w:pPr>
          </w:p>
          <w:p w14:paraId="0BC5037C" w14:textId="77777777" w:rsidR="009815EE" w:rsidRPr="00CF3EAF" w:rsidRDefault="009815EE" w:rsidP="00317687">
            <w:pPr>
              <w:rPr>
                <w:rFonts w:asciiTheme="minorHAnsi" w:hAnsiTheme="minorHAnsi"/>
                <w:b/>
              </w:rPr>
            </w:pPr>
          </w:p>
        </w:tc>
      </w:tr>
    </w:tbl>
    <w:p w14:paraId="0895C389" w14:textId="77777777" w:rsidR="009815EE" w:rsidRPr="00CF3EAF" w:rsidRDefault="009815EE" w:rsidP="0016340A">
      <w:pPr>
        <w:rPr>
          <w:rFonts w:asciiTheme="minorHAnsi" w:hAnsiTheme="minorHAnsi"/>
          <w:b/>
        </w:rPr>
      </w:pPr>
    </w:p>
    <w:tbl>
      <w:tblPr>
        <w:tblStyle w:val="TableGrid"/>
        <w:tblW w:w="0" w:type="auto"/>
        <w:tblInd w:w="113" w:type="dxa"/>
        <w:tblLook w:val="04A0" w:firstRow="1" w:lastRow="0" w:firstColumn="1" w:lastColumn="0" w:noHBand="0" w:noVBand="1"/>
      </w:tblPr>
      <w:tblGrid>
        <w:gridCol w:w="9016"/>
      </w:tblGrid>
      <w:tr w:rsidR="00CF3EAF" w:rsidRPr="00CF3EAF" w14:paraId="315AE258" w14:textId="77777777" w:rsidTr="006F21AB">
        <w:tc>
          <w:tcPr>
            <w:tcW w:w="9016" w:type="dxa"/>
            <w:tcBorders>
              <w:top w:val="nil"/>
              <w:left w:val="nil"/>
              <w:bottom w:val="nil"/>
              <w:right w:val="nil"/>
            </w:tcBorders>
          </w:tcPr>
          <w:p w14:paraId="747B1829" w14:textId="77777777" w:rsidR="009815EE" w:rsidRPr="00CF3EAF" w:rsidRDefault="009815EE" w:rsidP="005C7A68">
            <w:pPr>
              <w:rPr>
                <w:rFonts w:asciiTheme="minorHAnsi" w:hAnsiTheme="minorHAnsi"/>
                <w:b/>
              </w:rPr>
            </w:pPr>
            <w:r w:rsidRPr="00CF3EAF">
              <w:rPr>
                <w:rFonts w:asciiTheme="minorHAnsi" w:hAnsiTheme="minorHAnsi"/>
                <w:b/>
              </w:rPr>
              <w:t xml:space="preserve">Summary of parent(s)’ capacity to meet the identified needs of the child, specifically </w:t>
            </w:r>
          </w:p>
        </w:tc>
      </w:tr>
      <w:tr w:rsidR="00CF3EAF" w:rsidRPr="00CF3EAF" w14:paraId="45526EB8" w14:textId="77777777" w:rsidTr="006F21AB">
        <w:tc>
          <w:tcPr>
            <w:tcW w:w="9016" w:type="dxa"/>
            <w:tcBorders>
              <w:top w:val="nil"/>
              <w:left w:val="nil"/>
              <w:bottom w:val="nil"/>
              <w:right w:val="nil"/>
            </w:tcBorders>
          </w:tcPr>
          <w:p w14:paraId="06AA10C8" w14:textId="77777777" w:rsidR="009815EE" w:rsidRPr="00CF3EAF" w:rsidRDefault="009815EE" w:rsidP="00495AA6">
            <w:pPr>
              <w:pStyle w:val="ListParagraph"/>
              <w:numPr>
                <w:ilvl w:val="0"/>
                <w:numId w:val="5"/>
              </w:numPr>
              <w:rPr>
                <w:rFonts w:asciiTheme="minorHAnsi" w:hAnsiTheme="minorHAnsi"/>
                <w:b/>
                <w:i/>
                <w:sz w:val="18"/>
                <w:szCs w:val="18"/>
              </w:rPr>
            </w:pPr>
            <w:r w:rsidRPr="00CF3EAF">
              <w:rPr>
                <w:rFonts w:asciiTheme="minorHAnsi" w:hAnsiTheme="minorHAnsi"/>
                <w:b/>
                <w:i/>
                <w:sz w:val="18"/>
                <w:szCs w:val="18"/>
              </w:rPr>
              <w:t>Parents’ capacity to meet the child’s physical needs and appropriate health/medical care:</w:t>
            </w:r>
          </w:p>
        </w:tc>
      </w:tr>
      <w:tr w:rsidR="00CF3EAF" w:rsidRPr="00CF3EAF" w14:paraId="555F1324" w14:textId="77777777" w:rsidTr="006F21AB">
        <w:tc>
          <w:tcPr>
            <w:tcW w:w="9016" w:type="dxa"/>
            <w:tcBorders>
              <w:top w:val="nil"/>
              <w:left w:val="nil"/>
              <w:bottom w:val="nil"/>
              <w:right w:val="nil"/>
            </w:tcBorders>
          </w:tcPr>
          <w:p w14:paraId="066E6D2D" w14:textId="77777777" w:rsidR="009815EE" w:rsidRPr="00CF3EAF" w:rsidRDefault="009815EE" w:rsidP="00495AA6">
            <w:pPr>
              <w:pStyle w:val="ListParagraph"/>
              <w:numPr>
                <w:ilvl w:val="0"/>
                <w:numId w:val="5"/>
              </w:numPr>
              <w:rPr>
                <w:rFonts w:asciiTheme="minorHAnsi" w:hAnsiTheme="minorHAnsi"/>
                <w:b/>
                <w:i/>
                <w:sz w:val="18"/>
                <w:szCs w:val="18"/>
              </w:rPr>
            </w:pPr>
            <w:r w:rsidRPr="00CF3EAF">
              <w:rPr>
                <w:rFonts w:asciiTheme="minorHAnsi" w:hAnsiTheme="minorHAnsi"/>
                <w:b/>
                <w:i/>
                <w:sz w:val="18"/>
                <w:szCs w:val="18"/>
              </w:rPr>
              <w:t>Parents’ ability to protect the child adequately from harm, including any person that is a risk of harm to the child:</w:t>
            </w:r>
          </w:p>
        </w:tc>
      </w:tr>
      <w:tr w:rsidR="00CF3EAF" w:rsidRPr="00CF3EAF" w14:paraId="0B66BD69" w14:textId="77777777" w:rsidTr="006F21AB">
        <w:tc>
          <w:tcPr>
            <w:tcW w:w="9016" w:type="dxa"/>
            <w:tcBorders>
              <w:top w:val="nil"/>
              <w:left w:val="nil"/>
              <w:bottom w:val="nil"/>
              <w:right w:val="nil"/>
            </w:tcBorders>
          </w:tcPr>
          <w:p w14:paraId="3B6E23F8" w14:textId="77777777" w:rsidR="009815EE" w:rsidRPr="00CF3EAF" w:rsidRDefault="009815EE" w:rsidP="00495AA6">
            <w:pPr>
              <w:pStyle w:val="ListParagraph"/>
              <w:numPr>
                <w:ilvl w:val="0"/>
                <w:numId w:val="5"/>
              </w:numPr>
              <w:rPr>
                <w:rFonts w:asciiTheme="minorHAnsi" w:hAnsiTheme="minorHAnsi"/>
                <w:b/>
                <w:i/>
                <w:sz w:val="18"/>
                <w:szCs w:val="18"/>
              </w:rPr>
            </w:pPr>
            <w:r w:rsidRPr="00CF3EAF">
              <w:rPr>
                <w:rFonts w:asciiTheme="minorHAnsi" w:hAnsiTheme="minorHAnsi"/>
                <w:b/>
                <w:i/>
                <w:sz w:val="18"/>
                <w:szCs w:val="18"/>
              </w:rPr>
              <w:t>Suitability of home conditions (include date the proposed placement was inspected):</w:t>
            </w:r>
          </w:p>
        </w:tc>
      </w:tr>
      <w:tr w:rsidR="00CF3EAF" w:rsidRPr="00CF3EAF" w14:paraId="7BE46BEA" w14:textId="77777777" w:rsidTr="006F21AB">
        <w:tc>
          <w:tcPr>
            <w:tcW w:w="9016" w:type="dxa"/>
            <w:tcBorders>
              <w:top w:val="nil"/>
              <w:left w:val="nil"/>
              <w:bottom w:val="nil"/>
              <w:right w:val="nil"/>
            </w:tcBorders>
          </w:tcPr>
          <w:p w14:paraId="7F7D103A" w14:textId="77777777" w:rsidR="009815EE" w:rsidRPr="00CF3EAF" w:rsidRDefault="009815EE" w:rsidP="00495AA6">
            <w:pPr>
              <w:pStyle w:val="ListParagraph"/>
              <w:numPr>
                <w:ilvl w:val="0"/>
                <w:numId w:val="5"/>
              </w:numPr>
              <w:rPr>
                <w:rFonts w:asciiTheme="minorHAnsi" w:hAnsiTheme="minorHAnsi"/>
                <w:b/>
                <w:i/>
                <w:sz w:val="18"/>
                <w:szCs w:val="18"/>
              </w:rPr>
            </w:pPr>
            <w:r w:rsidRPr="00CF3EAF">
              <w:rPr>
                <w:rFonts w:asciiTheme="minorHAnsi" w:hAnsiTheme="minorHAnsi"/>
                <w:b/>
                <w:i/>
                <w:sz w:val="18"/>
                <w:szCs w:val="18"/>
              </w:rPr>
              <w:t>Parents’ ability to meet the child’s emotional needs and encourage a positive sense of self, including any particular needs arising from religious persuasion, racial origin, cultural/linguistic background and/or any disability:</w:t>
            </w:r>
          </w:p>
        </w:tc>
      </w:tr>
      <w:tr w:rsidR="00CF3EAF" w:rsidRPr="00CF3EAF" w14:paraId="5C8A97D0" w14:textId="77777777" w:rsidTr="006F21AB">
        <w:tc>
          <w:tcPr>
            <w:tcW w:w="9016" w:type="dxa"/>
            <w:tcBorders>
              <w:top w:val="nil"/>
              <w:left w:val="nil"/>
              <w:bottom w:val="nil"/>
              <w:right w:val="nil"/>
            </w:tcBorders>
          </w:tcPr>
          <w:p w14:paraId="050CF11D" w14:textId="77777777" w:rsidR="009815EE" w:rsidRPr="00CF3EAF" w:rsidRDefault="009815EE" w:rsidP="00495AA6">
            <w:pPr>
              <w:pStyle w:val="ListParagraph"/>
              <w:numPr>
                <w:ilvl w:val="0"/>
                <w:numId w:val="5"/>
              </w:numPr>
              <w:rPr>
                <w:rFonts w:asciiTheme="minorHAnsi" w:hAnsiTheme="minorHAnsi"/>
                <w:b/>
                <w:i/>
                <w:sz w:val="18"/>
                <w:szCs w:val="18"/>
              </w:rPr>
            </w:pPr>
            <w:r w:rsidRPr="00CF3EAF">
              <w:rPr>
                <w:rFonts w:asciiTheme="minorHAnsi" w:hAnsiTheme="minorHAnsi"/>
                <w:b/>
                <w:i/>
                <w:sz w:val="18"/>
                <w:szCs w:val="18"/>
              </w:rPr>
              <w:t>Parents’ ability to promote the child’s learning and intellectual development:</w:t>
            </w:r>
          </w:p>
        </w:tc>
      </w:tr>
      <w:tr w:rsidR="00CF3EAF" w:rsidRPr="00CF3EAF" w14:paraId="257448FB" w14:textId="77777777" w:rsidTr="006F21AB">
        <w:trPr>
          <w:trHeight w:val="68"/>
        </w:trPr>
        <w:tc>
          <w:tcPr>
            <w:tcW w:w="9016" w:type="dxa"/>
            <w:tcBorders>
              <w:top w:val="nil"/>
              <w:left w:val="nil"/>
              <w:bottom w:val="nil"/>
              <w:right w:val="nil"/>
            </w:tcBorders>
          </w:tcPr>
          <w:p w14:paraId="4BEEDBD5" w14:textId="77777777" w:rsidR="009815EE" w:rsidRPr="00CF3EAF" w:rsidRDefault="009815EE" w:rsidP="00495AA6">
            <w:pPr>
              <w:pStyle w:val="ListParagraph"/>
              <w:numPr>
                <w:ilvl w:val="0"/>
                <w:numId w:val="5"/>
              </w:numPr>
              <w:rPr>
                <w:rFonts w:asciiTheme="minorHAnsi" w:hAnsiTheme="minorHAnsi"/>
                <w:b/>
                <w:i/>
                <w:sz w:val="18"/>
                <w:szCs w:val="18"/>
              </w:rPr>
            </w:pPr>
            <w:r w:rsidRPr="00CF3EAF">
              <w:rPr>
                <w:rFonts w:asciiTheme="minorHAnsi" w:hAnsiTheme="minorHAnsi"/>
                <w:b/>
                <w:i/>
                <w:sz w:val="18"/>
                <w:szCs w:val="18"/>
              </w:rPr>
              <w:t>Parents’ ability to manage the child’s behaviour:</w:t>
            </w:r>
          </w:p>
        </w:tc>
      </w:tr>
      <w:tr w:rsidR="00CF3EAF" w:rsidRPr="00CF3EAF" w14:paraId="70DDF93E" w14:textId="77777777" w:rsidTr="006F21AB">
        <w:tc>
          <w:tcPr>
            <w:tcW w:w="9016" w:type="dxa"/>
            <w:tcBorders>
              <w:top w:val="nil"/>
              <w:left w:val="nil"/>
              <w:bottom w:val="nil"/>
              <w:right w:val="nil"/>
            </w:tcBorders>
          </w:tcPr>
          <w:p w14:paraId="79208D69" w14:textId="77777777" w:rsidR="009815EE" w:rsidRPr="00CF3EAF" w:rsidRDefault="009815EE" w:rsidP="00495AA6">
            <w:pPr>
              <w:pStyle w:val="ListParagraph"/>
              <w:numPr>
                <w:ilvl w:val="0"/>
                <w:numId w:val="5"/>
              </w:numPr>
              <w:rPr>
                <w:rFonts w:asciiTheme="minorHAnsi" w:hAnsiTheme="minorHAnsi"/>
                <w:b/>
                <w:i/>
                <w:sz w:val="18"/>
                <w:szCs w:val="18"/>
              </w:rPr>
            </w:pPr>
            <w:r w:rsidRPr="00CF3EAF">
              <w:rPr>
                <w:rFonts w:asciiTheme="minorHAnsi" w:hAnsiTheme="minorHAnsi"/>
                <w:b/>
                <w:i/>
                <w:sz w:val="18"/>
                <w:szCs w:val="18"/>
              </w:rPr>
              <w:t>Parents’ ability to provide stability:</w:t>
            </w:r>
          </w:p>
        </w:tc>
      </w:tr>
    </w:tbl>
    <w:p w14:paraId="0EAFA25B" w14:textId="77777777" w:rsidR="00C736DF" w:rsidRPr="00CF3EAF" w:rsidRDefault="009815EE" w:rsidP="00C736DF">
      <w:pPr>
        <w:rPr>
          <w:rFonts w:asciiTheme="minorHAnsi" w:hAnsiTheme="minorHAnsi"/>
          <w:b/>
        </w:rPr>
      </w:pPr>
      <w:r w:rsidRPr="00CF3EAF">
        <w:rPr>
          <w:rFonts w:asciiTheme="minorHAnsi" w:hAnsiTheme="minorHAnsi"/>
          <w:b/>
        </w:rPr>
        <w:t>Please include the outcomes of any assessment, consultation and/or enquiries made</w:t>
      </w:r>
      <w:r w:rsidR="0025364D" w:rsidRPr="00CF3EAF">
        <w:rPr>
          <w:rFonts w:asciiTheme="minorHAnsi" w:hAnsiTheme="minorHAnsi"/>
          <w:b/>
        </w:rPr>
        <w:t xml:space="preserve"> (attach any relevant assessments to this report):</w:t>
      </w:r>
    </w:p>
    <w:tbl>
      <w:tblPr>
        <w:tblStyle w:val="TableGrid"/>
        <w:tblW w:w="10031" w:type="dxa"/>
        <w:tblLook w:val="04A0" w:firstRow="1" w:lastRow="0" w:firstColumn="1" w:lastColumn="0" w:noHBand="0" w:noVBand="1"/>
      </w:tblPr>
      <w:tblGrid>
        <w:gridCol w:w="10031"/>
      </w:tblGrid>
      <w:tr w:rsidR="00CF3EAF" w:rsidRPr="00CF3EAF" w14:paraId="6E402EA3" w14:textId="77777777" w:rsidTr="00421843">
        <w:tc>
          <w:tcPr>
            <w:tcW w:w="10031" w:type="dxa"/>
          </w:tcPr>
          <w:p w14:paraId="02F44704" w14:textId="77777777" w:rsidR="009815EE" w:rsidRPr="00CF3EAF" w:rsidRDefault="009815EE" w:rsidP="00C736DF">
            <w:pPr>
              <w:rPr>
                <w:rFonts w:asciiTheme="minorHAnsi" w:hAnsiTheme="minorHAnsi"/>
                <w:b/>
              </w:rPr>
            </w:pPr>
          </w:p>
          <w:p w14:paraId="705522A4" w14:textId="77777777" w:rsidR="009815EE" w:rsidRPr="00CF3EAF" w:rsidRDefault="009815EE" w:rsidP="00C736DF">
            <w:pPr>
              <w:rPr>
                <w:rFonts w:asciiTheme="minorHAnsi" w:hAnsiTheme="minorHAnsi"/>
                <w:b/>
              </w:rPr>
            </w:pPr>
          </w:p>
          <w:p w14:paraId="0D1EE4A5" w14:textId="77777777" w:rsidR="009815EE" w:rsidRPr="00CF3EAF" w:rsidRDefault="009815EE" w:rsidP="00C736DF">
            <w:pPr>
              <w:rPr>
                <w:rFonts w:asciiTheme="minorHAnsi" w:hAnsiTheme="minorHAnsi"/>
                <w:b/>
              </w:rPr>
            </w:pPr>
          </w:p>
          <w:p w14:paraId="75364A1B" w14:textId="77777777" w:rsidR="009815EE" w:rsidRPr="00CF3EAF" w:rsidRDefault="009815EE" w:rsidP="00C736DF">
            <w:pPr>
              <w:rPr>
                <w:rFonts w:asciiTheme="minorHAnsi" w:hAnsiTheme="minorHAnsi"/>
                <w:b/>
              </w:rPr>
            </w:pPr>
          </w:p>
          <w:p w14:paraId="3EC5E88B" w14:textId="77777777" w:rsidR="009815EE" w:rsidRPr="00CF3EAF" w:rsidRDefault="009815EE" w:rsidP="00C736DF">
            <w:pPr>
              <w:rPr>
                <w:rFonts w:asciiTheme="minorHAnsi" w:hAnsiTheme="minorHAnsi"/>
                <w:b/>
              </w:rPr>
            </w:pPr>
          </w:p>
          <w:p w14:paraId="4976E45A" w14:textId="77777777" w:rsidR="009815EE" w:rsidRPr="00CF3EAF" w:rsidRDefault="009815EE" w:rsidP="00C736DF">
            <w:pPr>
              <w:rPr>
                <w:rFonts w:asciiTheme="minorHAnsi" w:hAnsiTheme="minorHAnsi"/>
                <w:b/>
              </w:rPr>
            </w:pPr>
          </w:p>
          <w:p w14:paraId="712331F3" w14:textId="77777777" w:rsidR="009815EE" w:rsidRPr="00CF3EAF" w:rsidRDefault="009815EE" w:rsidP="00C736DF">
            <w:pPr>
              <w:rPr>
                <w:rFonts w:asciiTheme="minorHAnsi" w:hAnsiTheme="minorHAnsi"/>
                <w:b/>
              </w:rPr>
            </w:pPr>
          </w:p>
        </w:tc>
      </w:tr>
    </w:tbl>
    <w:p w14:paraId="2F4A0AB1" w14:textId="77777777" w:rsidR="009815EE" w:rsidRPr="00CF3EAF" w:rsidRDefault="009815EE" w:rsidP="00C736DF">
      <w:pPr>
        <w:rPr>
          <w:rFonts w:asciiTheme="minorHAnsi" w:hAnsiTheme="minorHAnsi"/>
          <w:b/>
        </w:rPr>
      </w:pPr>
    </w:p>
    <w:p w14:paraId="4688FC4C" w14:textId="77777777" w:rsidR="009815EE" w:rsidRPr="00CF3EAF" w:rsidRDefault="009815EE" w:rsidP="00C736DF">
      <w:pPr>
        <w:rPr>
          <w:rFonts w:asciiTheme="minorHAnsi" w:hAnsiTheme="minorHAnsi"/>
          <w:b/>
        </w:rPr>
      </w:pPr>
      <w:r w:rsidRPr="00CF3EAF">
        <w:rPr>
          <w:rFonts w:asciiTheme="minorHAnsi" w:hAnsiTheme="minorHAnsi"/>
          <w:b/>
        </w:rPr>
        <w:t xml:space="preserve">Details of the parent(s)’ state of health (physical, emotional and mental), the parents’ medical history, including current or past issues of domestic abuse, substance misuse, mental health problems and criminal offending – please reference enquiries </w:t>
      </w:r>
      <w:r w:rsidR="00495AA6" w:rsidRPr="00CF3EAF">
        <w:rPr>
          <w:rFonts w:asciiTheme="minorHAnsi" w:hAnsiTheme="minorHAnsi"/>
          <w:b/>
        </w:rPr>
        <w:t>made with GP and police checks:</w:t>
      </w:r>
    </w:p>
    <w:tbl>
      <w:tblPr>
        <w:tblStyle w:val="TableGrid"/>
        <w:tblW w:w="10031" w:type="dxa"/>
        <w:tblLook w:val="04A0" w:firstRow="1" w:lastRow="0" w:firstColumn="1" w:lastColumn="0" w:noHBand="0" w:noVBand="1"/>
      </w:tblPr>
      <w:tblGrid>
        <w:gridCol w:w="10031"/>
      </w:tblGrid>
      <w:tr w:rsidR="00CF3EAF" w:rsidRPr="00CF3EAF" w14:paraId="123978D6" w14:textId="77777777" w:rsidTr="00421843">
        <w:tc>
          <w:tcPr>
            <w:tcW w:w="10031" w:type="dxa"/>
          </w:tcPr>
          <w:p w14:paraId="1043BAD7" w14:textId="77777777" w:rsidR="007740E6" w:rsidRPr="00CF3EAF" w:rsidRDefault="007740E6" w:rsidP="00AA5C96">
            <w:pPr>
              <w:rPr>
                <w:rFonts w:asciiTheme="minorHAnsi" w:hAnsiTheme="minorHAnsi"/>
                <w:b/>
              </w:rPr>
            </w:pPr>
          </w:p>
          <w:p w14:paraId="11638BAC" w14:textId="77777777" w:rsidR="009815EE" w:rsidRPr="00CF3EAF" w:rsidRDefault="009815EE" w:rsidP="00AA5C96">
            <w:pPr>
              <w:rPr>
                <w:rFonts w:asciiTheme="minorHAnsi" w:hAnsiTheme="minorHAnsi"/>
                <w:b/>
              </w:rPr>
            </w:pPr>
          </w:p>
          <w:p w14:paraId="32F1F67D" w14:textId="77777777" w:rsidR="009815EE" w:rsidRPr="00CF3EAF" w:rsidRDefault="009815EE" w:rsidP="00AA5C96">
            <w:pPr>
              <w:rPr>
                <w:rFonts w:asciiTheme="minorHAnsi" w:hAnsiTheme="minorHAnsi"/>
                <w:b/>
              </w:rPr>
            </w:pPr>
          </w:p>
          <w:p w14:paraId="0789EB50" w14:textId="77777777" w:rsidR="009815EE" w:rsidRPr="00CF3EAF" w:rsidRDefault="009815EE" w:rsidP="00AA5C96">
            <w:pPr>
              <w:rPr>
                <w:rFonts w:asciiTheme="minorHAnsi" w:hAnsiTheme="minorHAnsi"/>
                <w:b/>
              </w:rPr>
            </w:pPr>
          </w:p>
          <w:p w14:paraId="5114FDA1" w14:textId="77777777" w:rsidR="009815EE" w:rsidRPr="00CF3EAF" w:rsidRDefault="009815EE" w:rsidP="00AA5C96">
            <w:pPr>
              <w:rPr>
                <w:rFonts w:asciiTheme="minorHAnsi" w:hAnsiTheme="minorHAnsi"/>
                <w:b/>
              </w:rPr>
            </w:pPr>
          </w:p>
          <w:p w14:paraId="2D52F1B7" w14:textId="77777777" w:rsidR="009815EE" w:rsidRPr="00CF3EAF" w:rsidRDefault="009815EE" w:rsidP="00AA5C96">
            <w:pPr>
              <w:rPr>
                <w:rFonts w:asciiTheme="minorHAnsi" w:hAnsiTheme="minorHAnsi"/>
                <w:b/>
              </w:rPr>
            </w:pPr>
          </w:p>
          <w:p w14:paraId="620FC65B" w14:textId="77777777" w:rsidR="009815EE" w:rsidRPr="00CF3EAF" w:rsidRDefault="009815EE" w:rsidP="00AA5C96">
            <w:pPr>
              <w:rPr>
                <w:rFonts w:asciiTheme="minorHAnsi" w:hAnsiTheme="minorHAnsi"/>
                <w:b/>
              </w:rPr>
            </w:pPr>
          </w:p>
        </w:tc>
      </w:tr>
    </w:tbl>
    <w:p w14:paraId="41DD732C" w14:textId="77777777" w:rsidR="00907F52" w:rsidRPr="00CF3EAF" w:rsidRDefault="00907F52" w:rsidP="0016340A">
      <w:pPr>
        <w:rPr>
          <w:rFonts w:asciiTheme="minorHAnsi" w:hAnsiTheme="minorHAnsi"/>
          <w:b/>
        </w:rPr>
      </w:pPr>
    </w:p>
    <w:p w14:paraId="6798391F" w14:textId="77777777" w:rsidR="00907F52" w:rsidRPr="00CF3EAF" w:rsidRDefault="00C736DF" w:rsidP="0016340A">
      <w:pPr>
        <w:rPr>
          <w:rFonts w:asciiTheme="minorHAnsi" w:hAnsiTheme="minorHAnsi"/>
          <w:b/>
        </w:rPr>
      </w:pPr>
      <w:r w:rsidRPr="00CF3EAF">
        <w:rPr>
          <w:rFonts w:asciiTheme="minorHAnsi" w:hAnsiTheme="minorHAnsi"/>
          <w:b/>
        </w:rPr>
        <w:t>Identity of o</w:t>
      </w:r>
      <w:r w:rsidR="00907F52" w:rsidRPr="00CF3EAF">
        <w:rPr>
          <w:rFonts w:asciiTheme="minorHAnsi" w:hAnsiTheme="minorHAnsi"/>
          <w:b/>
        </w:rPr>
        <w:t>ther person(s) living at the parent(s)’ household:</w:t>
      </w:r>
    </w:p>
    <w:p w14:paraId="55D447CE" w14:textId="77777777" w:rsidR="00907F52" w:rsidRPr="00CF3EAF" w:rsidRDefault="00907F52" w:rsidP="0016340A">
      <w:pPr>
        <w:rPr>
          <w:rFonts w:asciiTheme="minorHAnsi" w:hAnsiTheme="minorHAnsi"/>
          <w:b/>
        </w:rPr>
      </w:pPr>
    </w:p>
    <w:tbl>
      <w:tblPr>
        <w:tblStyle w:val="TableGrid"/>
        <w:tblW w:w="10031" w:type="dxa"/>
        <w:tblLook w:val="04A0" w:firstRow="1" w:lastRow="0" w:firstColumn="1" w:lastColumn="0" w:noHBand="0" w:noVBand="1"/>
      </w:tblPr>
      <w:tblGrid>
        <w:gridCol w:w="5778"/>
        <w:gridCol w:w="4253"/>
      </w:tblGrid>
      <w:tr w:rsidR="00CF3EAF" w:rsidRPr="00CF3EAF" w14:paraId="63068FF8" w14:textId="77777777" w:rsidTr="00421843">
        <w:tc>
          <w:tcPr>
            <w:tcW w:w="5778" w:type="dxa"/>
          </w:tcPr>
          <w:p w14:paraId="4BD3991B" w14:textId="77777777" w:rsidR="00907F52" w:rsidRPr="00CF3EAF" w:rsidRDefault="00907F52" w:rsidP="00FE0F81">
            <w:pPr>
              <w:rPr>
                <w:rFonts w:asciiTheme="minorHAnsi" w:hAnsiTheme="minorHAnsi"/>
                <w:b/>
              </w:rPr>
            </w:pPr>
            <w:r w:rsidRPr="00CF3EAF">
              <w:rPr>
                <w:rFonts w:asciiTheme="minorHAnsi" w:hAnsiTheme="minorHAnsi"/>
                <w:b/>
              </w:rPr>
              <w:t>Name:</w:t>
            </w:r>
          </w:p>
          <w:p w14:paraId="0FA57089" w14:textId="77777777" w:rsidR="00907F52" w:rsidRPr="00CF3EAF" w:rsidRDefault="00907F52" w:rsidP="00FE0F81">
            <w:pPr>
              <w:rPr>
                <w:rFonts w:asciiTheme="minorHAnsi" w:hAnsiTheme="minorHAnsi"/>
                <w:b/>
              </w:rPr>
            </w:pPr>
          </w:p>
        </w:tc>
        <w:tc>
          <w:tcPr>
            <w:tcW w:w="4253" w:type="dxa"/>
          </w:tcPr>
          <w:p w14:paraId="58DAF56F" w14:textId="77777777" w:rsidR="00907F52" w:rsidRPr="00CF3EAF" w:rsidRDefault="00907F52" w:rsidP="00FE0F81">
            <w:pPr>
              <w:rPr>
                <w:rFonts w:asciiTheme="minorHAnsi" w:hAnsiTheme="minorHAnsi"/>
                <w:b/>
              </w:rPr>
            </w:pPr>
            <w:r w:rsidRPr="00CF3EAF">
              <w:rPr>
                <w:rFonts w:asciiTheme="minorHAnsi" w:hAnsiTheme="minorHAnsi"/>
                <w:b/>
              </w:rPr>
              <w:t>DOB:</w:t>
            </w:r>
          </w:p>
        </w:tc>
      </w:tr>
      <w:tr w:rsidR="00CF3EAF" w:rsidRPr="00CF3EAF" w14:paraId="3EEF8D9B" w14:textId="77777777" w:rsidTr="00421843">
        <w:tc>
          <w:tcPr>
            <w:tcW w:w="5778" w:type="dxa"/>
          </w:tcPr>
          <w:p w14:paraId="0DCE0579" w14:textId="77777777" w:rsidR="00907F52" w:rsidRPr="00CF3EAF" w:rsidRDefault="00907F52" w:rsidP="00A2383B">
            <w:pPr>
              <w:rPr>
                <w:rFonts w:asciiTheme="minorHAnsi" w:hAnsiTheme="minorHAnsi"/>
                <w:b/>
              </w:rPr>
            </w:pPr>
            <w:r w:rsidRPr="00CF3EAF">
              <w:rPr>
                <w:rFonts w:asciiTheme="minorHAnsi" w:hAnsiTheme="minorHAnsi"/>
                <w:b/>
              </w:rPr>
              <w:t>Name:</w:t>
            </w:r>
          </w:p>
          <w:p w14:paraId="33B4A768" w14:textId="77777777" w:rsidR="00907F52" w:rsidRPr="00CF3EAF" w:rsidRDefault="00907F52" w:rsidP="00A2383B">
            <w:pPr>
              <w:rPr>
                <w:rFonts w:asciiTheme="minorHAnsi" w:hAnsiTheme="minorHAnsi"/>
                <w:b/>
              </w:rPr>
            </w:pPr>
          </w:p>
        </w:tc>
        <w:tc>
          <w:tcPr>
            <w:tcW w:w="4253" w:type="dxa"/>
          </w:tcPr>
          <w:p w14:paraId="34872051" w14:textId="77777777" w:rsidR="00907F52" w:rsidRPr="00CF3EAF" w:rsidRDefault="00907F52" w:rsidP="00907F52">
            <w:pPr>
              <w:rPr>
                <w:rFonts w:asciiTheme="minorHAnsi" w:hAnsiTheme="minorHAnsi"/>
                <w:b/>
              </w:rPr>
            </w:pPr>
            <w:r w:rsidRPr="00CF3EAF">
              <w:rPr>
                <w:rFonts w:asciiTheme="minorHAnsi" w:hAnsiTheme="minorHAnsi"/>
                <w:b/>
              </w:rPr>
              <w:t>DOB:</w:t>
            </w:r>
          </w:p>
        </w:tc>
      </w:tr>
      <w:tr w:rsidR="00CF3EAF" w:rsidRPr="00CF3EAF" w14:paraId="2B6A3B18" w14:textId="77777777" w:rsidTr="00421843">
        <w:tc>
          <w:tcPr>
            <w:tcW w:w="5778" w:type="dxa"/>
          </w:tcPr>
          <w:p w14:paraId="07184668" w14:textId="77777777" w:rsidR="00907F52" w:rsidRPr="00CF3EAF" w:rsidRDefault="00907F52" w:rsidP="00A2383B">
            <w:pPr>
              <w:rPr>
                <w:rFonts w:asciiTheme="minorHAnsi" w:hAnsiTheme="minorHAnsi"/>
                <w:b/>
              </w:rPr>
            </w:pPr>
            <w:r w:rsidRPr="00CF3EAF">
              <w:rPr>
                <w:rFonts w:asciiTheme="minorHAnsi" w:hAnsiTheme="minorHAnsi"/>
                <w:b/>
              </w:rPr>
              <w:t>Name:</w:t>
            </w:r>
          </w:p>
          <w:p w14:paraId="4951C81E" w14:textId="77777777" w:rsidR="00907F52" w:rsidRPr="00CF3EAF" w:rsidRDefault="00907F52" w:rsidP="00A2383B">
            <w:pPr>
              <w:rPr>
                <w:rFonts w:asciiTheme="minorHAnsi" w:hAnsiTheme="minorHAnsi"/>
                <w:b/>
              </w:rPr>
            </w:pPr>
          </w:p>
        </w:tc>
        <w:tc>
          <w:tcPr>
            <w:tcW w:w="4253" w:type="dxa"/>
          </w:tcPr>
          <w:p w14:paraId="6176F38C" w14:textId="77777777" w:rsidR="00907F52" w:rsidRPr="00CF3EAF" w:rsidRDefault="00907F52" w:rsidP="00A2383B">
            <w:pPr>
              <w:rPr>
                <w:rFonts w:asciiTheme="minorHAnsi" w:hAnsiTheme="minorHAnsi"/>
                <w:b/>
              </w:rPr>
            </w:pPr>
            <w:r w:rsidRPr="00CF3EAF">
              <w:rPr>
                <w:rFonts w:asciiTheme="minorHAnsi" w:hAnsiTheme="minorHAnsi"/>
                <w:b/>
              </w:rPr>
              <w:t>DOB:</w:t>
            </w:r>
          </w:p>
        </w:tc>
      </w:tr>
    </w:tbl>
    <w:p w14:paraId="2569DD83" w14:textId="77777777" w:rsidR="009815EE" w:rsidRPr="00CF3EAF" w:rsidRDefault="009815EE" w:rsidP="009815EE">
      <w:pPr>
        <w:rPr>
          <w:rFonts w:asciiTheme="minorHAnsi" w:hAnsiTheme="minorHAnsi"/>
          <w:b/>
        </w:rPr>
      </w:pPr>
    </w:p>
    <w:p w14:paraId="6963C39A" w14:textId="77777777" w:rsidR="00907F52" w:rsidRPr="00CF3EAF" w:rsidRDefault="009815EE" w:rsidP="0016340A">
      <w:pPr>
        <w:rPr>
          <w:rFonts w:asciiTheme="minorHAnsi" w:hAnsiTheme="minorHAnsi"/>
          <w:b/>
        </w:rPr>
      </w:pPr>
      <w:r w:rsidRPr="00CF3EAF">
        <w:rPr>
          <w:rFonts w:asciiTheme="minorHAnsi" w:hAnsiTheme="minorHAnsi"/>
          <w:b/>
        </w:rPr>
        <w:t>Summary of the circumstances of all other adult members of the household, including their state of health, history of any domestic abuse, substance misuse, mental health problems and criminal offending – please reference police checks:</w:t>
      </w:r>
    </w:p>
    <w:tbl>
      <w:tblPr>
        <w:tblStyle w:val="TableGrid"/>
        <w:tblW w:w="10031" w:type="dxa"/>
        <w:tblLook w:val="04A0" w:firstRow="1" w:lastRow="0" w:firstColumn="1" w:lastColumn="0" w:noHBand="0" w:noVBand="1"/>
      </w:tblPr>
      <w:tblGrid>
        <w:gridCol w:w="10031"/>
      </w:tblGrid>
      <w:tr w:rsidR="00CF3EAF" w:rsidRPr="00CF3EAF" w14:paraId="73C63DE6" w14:textId="77777777" w:rsidTr="00421843">
        <w:tc>
          <w:tcPr>
            <w:tcW w:w="10031" w:type="dxa"/>
          </w:tcPr>
          <w:p w14:paraId="3353E30E" w14:textId="77777777" w:rsidR="007740E6" w:rsidRPr="00CF3EAF" w:rsidRDefault="007740E6" w:rsidP="009815EE">
            <w:pPr>
              <w:rPr>
                <w:rFonts w:asciiTheme="minorHAnsi" w:hAnsiTheme="minorHAnsi"/>
                <w:b/>
              </w:rPr>
            </w:pPr>
          </w:p>
          <w:p w14:paraId="343A7072" w14:textId="77777777" w:rsidR="009815EE" w:rsidRPr="00CF3EAF" w:rsidRDefault="009815EE" w:rsidP="009815EE">
            <w:pPr>
              <w:rPr>
                <w:rFonts w:asciiTheme="minorHAnsi" w:hAnsiTheme="minorHAnsi"/>
                <w:b/>
              </w:rPr>
            </w:pPr>
          </w:p>
          <w:p w14:paraId="40F88F85" w14:textId="77777777" w:rsidR="009815EE" w:rsidRPr="00CF3EAF" w:rsidRDefault="009815EE" w:rsidP="009815EE">
            <w:pPr>
              <w:rPr>
                <w:rFonts w:asciiTheme="minorHAnsi" w:hAnsiTheme="minorHAnsi"/>
                <w:b/>
              </w:rPr>
            </w:pPr>
          </w:p>
          <w:p w14:paraId="1AA6AD72" w14:textId="77777777" w:rsidR="009815EE" w:rsidRPr="00CF3EAF" w:rsidRDefault="009815EE" w:rsidP="009815EE">
            <w:pPr>
              <w:rPr>
                <w:rFonts w:asciiTheme="minorHAnsi" w:hAnsiTheme="minorHAnsi"/>
                <w:b/>
              </w:rPr>
            </w:pPr>
          </w:p>
          <w:p w14:paraId="0758B6E0" w14:textId="77777777" w:rsidR="009815EE" w:rsidRPr="00CF3EAF" w:rsidRDefault="009815EE" w:rsidP="009815EE">
            <w:pPr>
              <w:rPr>
                <w:rFonts w:asciiTheme="minorHAnsi" w:hAnsiTheme="minorHAnsi"/>
                <w:b/>
              </w:rPr>
            </w:pPr>
          </w:p>
          <w:p w14:paraId="716C5549" w14:textId="77777777" w:rsidR="009815EE" w:rsidRPr="00CF3EAF" w:rsidRDefault="009815EE" w:rsidP="009815EE">
            <w:pPr>
              <w:rPr>
                <w:rFonts w:asciiTheme="minorHAnsi" w:hAnsiTheme="minorHAnsi"/>
                <w:b/>
              </w:rPr>
            </w:pPr>
          </w:p>
          <w:p w14:paraId="6410CE46" w14:textId="77777777" w:rsidR="009815EE" w:rsidRPr="00CF3EAF" w:rsidRDefault="009815EE" w:rsidP="009815EE">
            <w:pPr>
              <w:rPr>
                <w:rFonts w:asciiTheme="minorHAnsi" w:hAnsiTheme="minorHAnsi"/>
                <w:b/>
              </w:rPr>
            </w:pPr>
          </w:p>
        </w:tc>
      </w:tr>
    </w:tbl>
    <w:p w14:paraId="1741A508" w14:textId="77777777" w:rsidR="009815EE" w:rsidRPr="00CF3EAF" w:rsidRDefault="009815EE" w:rsidP="0016340A">
      <w:pPr>
        <w:rPr>
          <w:rFonts w:asciiTheme="minorHAnsi" w:hAnsiTheme="minorHAnsi"/>
          <w:b/>
        </w:rPr>
      </w:pPr>
    </w:p>
    <w:p w14:paraId="4C64DCC7" w14:textId="77777777" w:rsidR="007740E6" w:rsidRPr="00CF3EAF" w:rsidRDefault="009815EE" w:rsidP="0016340A">
      <w:pPr>
        <w:rPr>
          <w:rFonts w:asciiTheme="minorHAnsi" w:hAnsiTheme="minorHAnsi"/>
          <w:b/>
        </w:rPr>
      </w:pPr>
      <w:r w:rsidRPr="00CF3EAF">
        <w:rPr>
          <w:rFonts w:asciiTheme="minorHAnsi" w:hAnsiTheme="minorHAnsi"/>
          <w:b/>
        </w:rPr>
        <w:t>The aims and objectives of the proposed placement</w:t>
      </w:r>
      <w:r w:rsidR="0025364D" w:rsidRPr="00CF3EAF">
        <w:rPr>
          <w:rFonts w:asciiTheme="minorHAnsi" w:hAnsiTheme="minorHAnsi"/>
          <w:b/>
        </w:rPr>
        <w:t>, details of the level of delegated responsibility the local authority consider appropriate</w:t>
      </w:r>
      <w:r w:rsidRPr="00CF3EAF">
        <w:rPr>
          <w:rFonts w:asciiTheme="minorHAnsi" w:hAnsiTheme="minorHAnsi"/>
          <w:b/>
        </w:rPr>
        <w:t xml:space="preserve"> and long term care plan for the child:</w:t>
      </w:r>
    </w:p>
    <w:tbl>
      <w:tblPr>
        <w:tblStyle w:val="TableGrid"/>
        <w:tblW w:w="10031" w:type="dxa"/>
        <w:tblLook w:val="04A0" w:firstRow="1" w:lastRow="0" w:firstColumn="1" w:lastColumn="0" w:noHBand="0" w:noVBand="1"/>
      </w:tblPr>
      <w:tblGrid>
        <w:gridCol w:w="10031"/>
      </w:tblGrid>
      <w:tr w:rsidR="00CF3EAF" w:rsidRPr="00CF3EAF" w14:paraId="0DC531C3" w14:textId="77777777" w:rsidTr="00421843">
        <w:tc>
          <w:tcPr>
            <w:tcW w:w="10031" w:type="dxa"/>
          </w:tcPr>
          <w:p w14:paraId="547692F6" w14:textId="77777777" w:rsidR="007740E6" w:rsidRPr="00CF3EAF" w:rsidRDefault="007740E6" w:rsidP="00C45FCC">
            <w:pPr>
              <w:rPr>
                <w:rFonts w:asciiTheme="minorHAnsi" w:hAnsiTheme="minorHAnsi"/>
                <w:b/>
              </w:rPr>
            </w:pPr>
          </w:p>
          <w:p w14:paraId="63F0CAF2" w14:textId="77777777" w:rsidR="009815EE" w:rsidRPr="00CF3EAF" w:rsidRDefault="009815EE" w:rsidP="00C45FCC">
            <w:pPr>
              <w:rPr>
                <w:rFonts w:asciiTheme="minorHAnsi" w:hAnsiTheme="minorHAnsi"/>
                <w:b/>
              </w:rPr>
            </w:pPr>
          </w:p>
          <w:p w14:paraId="27A68F1D" w14:textId="77777777" w:rsidR="009815EE" w:rsidRPr="00CF3EAF" w:rsidRDefault="009815EE" w:rsidP="00C45FCC">
            <w:pPr>
              <w:rPr>
                <w:rFonts w:asciiTheme="minorHAnsi" w:hAnsiTheme="minorHAnsi"/>
                <w:b/>
              </w:rPr>
            </w:pPr>
          </w:p>
          <w:p w14:paraId="3BCD2646" w14:textId="77777777" w:rsidR="009815EE" w:rsidRPr="00CF3EAF" w:rsidRDefault="009815EE" w:rsidP="00C45FCC">
            <w:pPr>
              <w:rPr>
                <w:rFonts w:asciiTheme="minorHAnsi" w:hAnsiTheme="minorHAnsi"/>
                <w:b/>
              </w:rPr>
            </w:pPr>
          </w:p>
          <w:p w14:paraId="484223FF" w14:textId="77777777" w:rsidR="009815EE" w:rsidRPr="00CF3EAF" w:rsidRDefault="009815EE" w:rsidP="00C45FCC">
            <w:pPr>
              <w:rPr>
                <w:rFonts w:asciiTheme="minorHAnsi" w:hAnsiTheme="minorHAnsi"/>
                <w:b/>
              </w:rPr>
            </w:pPr>
          </w:p>
          <w:p w14:paraId="2C6BBBF0" w14:textId="77777777" w:rsidR="009815EE" w:rsidRPr="00CF3EAF" w:rsidRDefault="009815EE" w:rsidP="00C45FCC">
            <w:pPr>
              <w:rPr>
                <w:rFonts w:asciiTheme="minorHAnsi" w:hAnsiTheme="minorHAnsi"/>
                <w:b/>
              </w:rPr>
            </w:pPr>
          </w:p>
          <w:p w14:paraId="3C15B8E9" w14:textId="77777777" w:rsidR="009815EE" w:rsidRPr="00CF3EAF" w:rsidRDefault="009815EE" w:rsidP="00C45FCC">
            <w:pPr>
              <w:rPr>
                <w:rFonts w:asciiTheme="minorHAnsi" w:hAnsiTheme="minorHAnsi"/>
                <w:b/>
              </w:rPr>
            </w:pPr>
          </w:p>
          <w:p w14:paraId="28638A81" w14:textId="77777777" w:rsidR="009815EE" w:rsidRPr="00CF3EAF" w:rsidRDefault="009815EE" w:rsidP="00C45FCC">
            <w:pPr>
              <w:rPr>
                <w:rFonts w:asciiTheme="minorHAnsi" w:hAnsiTheme="minorHAnsi"/>
                <w:b/>
              </w:rPr>
            </w:pPr>
          </w:p>
        </w:tc>
      </w:tr>
    </w:tbl>
    <w:p w14:paraId="6112B079" w14:textId="77777777" w:rsidR="009815EE" w:rsidRPr="00CF3EAF" w:rsidRDefault="009815EE" w:rsidP="0016340A">
      <w:pPr>
        <w:rPr>
          <w:rFonts w:asciiTheme="minorHAnsi" w:hAnsiTheme="minorHAnsi"/>
          <w:b/>
        </w:rPr>
      </w:pPr>
    </w:p>
    <w:p w14:paraId="2508F95C" w14:textId="77777777" w:rsidR="0064413A" w:rsidRPr="00CF3EAF" w:rsidRDefault="009815EE" w:rsidP="0016340A">
      <w:pPr>
        <w:rPr>
          <w:rFonts w:asciiTheme="minorHAnsi" w:hAnsiTheme="minorHAnsi"/>
          <w:b/>
        </w:rPr>
      </w:pPr>
      <w:r w:rsidRPr="00CF3EAF">
        <w:rPr>
          <w:rFonts w:asciiTheme="minorHAnsi" w:hAnsiTheme="minorHAnsi"/>
          <w:b/>
        </w:rPr>
        <w:t>Any identified areas of risk involved in the placement and proposals on how the risks will be managed:</w:t>
      </w:r>
    </w:p>
    <w:tbl>
      <w:tblPr>
        <w:tblStyle w:val="TableGrid"/>
        <w:tblW w:w="10031" w:type="dxa"/>
        <w:tblLook w:val="04A0" w:firstRow="1" w:lastRow="0" w:firstColumn="1" w:lastColumn="0" w:noHBand="0" w:noVBand="1"/>
      </w:tblPr>
      <w:tblGrid>
        <w:gridCol w:w="10031"/>
      </w:tblGrid>
      <w:tr w:rsidR="00CF3EAF" w:rsidRPr="00CF3EAF" w14:paraId="2D32FD1E" w14:textId="77777777" w:rsidTr="00421843">
        <w:tc>
          <w:tcPr>
            <w:tcW w:w="10031" w:type="dxa"/>
          </w:tcPr>
          <w:p w14:paraId="64530B5F" w14:textId="77777777" w:rsidR="007740E6" w:rsidRPr="00CF3EAF" w:rsidRDefault="007740E6" w:rsidP="00661540">
            <w:pPr>
              <w:rPr>
                <w:rFonts w:asciiTheme="minorHAnsi" w:hAnsiTheme="minorHAnsi"/>
                <w:b/>
              </w:rPr>
            </w:pPr>
          </w:p>
          <w:p w14:paraId="60E82A41" w14:textId="77777777" w:rsidR="009815EE" w:rsidRPr="00CF3EAF" w:rsidRDefault="009815EE" w:rsidP="00661540">
            <w:pPr>
              <w:rPr>
                <w:rFonts w:asciiTheme="minorHAnsi" w:hAnsiTheme="minorHAnsi"/>
                <w:b/>
              </w:rPr>
            </w:pPr>
          </w:p>
          <w:p w14:paraId="45A9EB49" w14:textId="77777777" w:rsidR="009815EE" w:rsidRPr="00CF3EAF" w:rsidRDefault="009815EE" w:rsidP="00661540">
            <w:pPr>
              <w:rPr>
                <w:rFonts w:asciiTheme="minorHAnsi" w:hAnsiTheme="minorHAnsi"/>
                <w:b/>
              </w:rPr>
            </w:pPr>
          </w:p>
          <w:p w14:paraId="22B42A09" w14:textId="77777777" w:rsidR="009815EE" w:rsidRPr="00CF3EAF" w:rsidRDefault="009815EE" w:rsidP="00661540">
            <w:pPr>
              <w:rPr>
                <w:rFonts w:asciiTheme="minorHAnsi" w:hAnsiTheme="minorHAnsi"/>
                <w:b/>
              </w:rPr>
            </w:pPr>
          </w:p>
          <w:p w14:paraId="74BD5EED" w14:textId="77777777" w:rsidR="009815EE" w:rsidRPr="00CF3EAF" w:rsidRDefault="009815EE" w:rsidP="00661540">
            <w:pPr>
              <w:rPr>
                <w:rFonts w:asciiTheme="minorHAnsi" w:hAnsiTheme="minorHAnsi"/>
                <w:b/>
              </w:rPr>
            </w:pPr>
          </w:p>
          <w:p w14:paraId="1FEFAB20" w14:textId="77777777" w:rsidR="009815EE" w:rsidRPr="00CF3EAF" w:rsidRDefault="009815EE" w:rsidP="00661540">
            <w:pPr>
              <w:rPr>
                <w:rFonts w:asciiTheme="minorHAnsi" w:hAnsiTheme="minorHAnsi"/>
                <w:b/>
              </w:rPr>
            </w:pPr>
          </w:p>
          <w:p w14:paraId="4884BC5F" w14:textId="77777777" w:rsidR="009815EE" w:rsidRPr="00CF3EAF" w:rsidRDefault="009815EE" w:rsidP="00661540">
            <w:pPr>
              <w:rPr>
                <w:rFonts w:asciiTheme="minorHAnsi" w:hAnsiTheme="minorHAnsi"/>
                <w:b/>
              </w:rPr>
            </w:pPr>
          </w:p>
          <w:p w14:paraId="273B68DF" w14:textId="77777777" w:rsidR="009815EE" w:rsidRPr="00CF3EAF" w:rsidRDefault="009815EE" w:rsidP="00661540">
            <w:pPr>
              <w:rPr>
                <w:rFonts w:asciiTheme="minorHAnsi" w:hAnsiTheme="minorHAnsi"/>
                <w:b/>
              </w:rPr>
            </w:pPr>
          </w:p>
        </w:tc>
      </w:tr>
    </w:tbl>
    <w:p w14:paraId="18253407" w14:textId="77777777" w:rsidR="009815EE" w:rsidRPr="00CF3EAF" w:rsidRDefault="009815EE" w:rsidP="0016340A">
      <w:pPr>
        <w:rPr>
          <w:rFonts w:asciiTheme="minorHAnsi" w:hAnsiTheme="minorHAnsi"/>
          <w:b/>
        </w:rPr>
      </w:pPr>
    </w:p>
    <w:p w14:paraId="6649B8FF" w14:textId="77777777" w:rsidR="0064413A" w:rsidRPr="00CF3EAF" w:rsidRDefault="009815EE" w:rsidP="0016340A">
      <w:pPr>
        <w:rPr>
          <w:rFonts w:asciiTheme="minorHAnsi" w:hAnsiTheme="minorHAnsi"/>
          <w:b/>
        </w:rPr>
      </w:pPr>
      <w:r w:rsidRPr="00CF3EAF">
        <w:rPr>
          <w:rFonts w:asciiTheme="minorHAnsi" w:hAnsiTheme="minorHAnsi"/>
          <w:b/>
        </w:rPr>
        <w:t>The support and services to be provided to the family and child:</w:t>
      </w:r>
    </w:p>
    <w:tbl>
      <w:tblPr>
        <w:tblStyle w:val="TableGrid"/>
        <w:tblW w:w="10031" w:type="dxa"/>
        <w:tblLook w:val="04A0" w:firstRow="1" w:lastRow="0" w:firstColumn="1" w:lastColumn="0" w:noHBand="0" w:noVBand="1"/>
      </w:tblPr>
      <w:tblGrid>
        <w:gridCol w:w="10031"/>
      </w:tblGrid>
      <w:tr w:rsidR="00CF3EAF" w:rsidRPr="00CF3EAF" w14:paraId="07A44EBF" w14:textId="77777777" w:rsidTr="00421843">
        <w:tc>
          <w:tcPr>
            <w:tcW w:w="10031" w:type="dxa"/>
          </w:tcPr>
          <w:p w14:paraId="354B0147" w14:textId="77777777" w:rsidR="007740E6" w:rsidRPr="00CF3EAF" w:rsidRDefault="007740E6" w:rsidP="000B117D">
            <w:pPr>
              <w:rPr>
                <w:rFonts w:asciiTheme="minorHAnsi" w:hAnsiTheme="minorHAnsi"/>
                <w:b/>
              </w:rPr>
            </w:pPr>
          </w:p>
          <w:p w14:paraId="197CD730" w14:textId="77777777" w:rsidR="009815EE" w:rsidRPr="00CF3EAF" w:rsidRDefault="009815EE" w:rsidP="000B117D">
            <w:pPr>
              <w:rPr>
                <w:rFonts w:asciiTheme="minorHAnsi" w:hAnsiTheme="minorHAnsi"/>
                <w:b/>
              </w:rPr>
            </w:pPr>
          </w:p>
          <w:p w14:paraId="65581078" w14:textId="77777777" w:rsidR="009815EE" w:rsidRPr="00CF3EAF" w:rsidRDefault="009815EE" w:rsidP="000B117D">
            <w:pPr>
              <w:rPr>
                <w:rFonts w:asciiTheme="minorHAnsi" w:hAnsiTheme="minorHAnsi"/>
                <w:b/>
              </w:rPr>
            </w:pPr>
          </w:p>
          <w:p w14:paraId="7E7CC918" w14:textId="77777777" w:rsidR="009815EE" w:rsidRPr="00CF3EAF" w:rsidRDefault="009815EE" w:rsidP="000B117D">
            <w:pPr>
              <w:rPr>
                <w:rFonts w:asciiTheme="minorHAnsi" w:hAnsiTheme="minorHAnsi"/>
                <w:b/>
              </w:rPr>
            </w:pPr>
          </w:p>
          <w:p w14:paraId="143BA771" w14:textId="77777777" w:rsidR="009815EE" w:rsidRPr="00CF3EAF" w:rsidRDefault="009815EE" w:rsidP="000B117D">
            <w:pPr>
              <w:rPr>
                <w:rFonts w:asciiTheme="minorHAnsi" w:hAnsiTheme="minorHAnsi"/>
                <w:b/>
              </w:rPr>
            </w:pPr>
          </w:p>
          <w:p w14:paraId="4F934822" w14:textId="77777777" w:rsidR="009815EE" w:rsidRPr="00CF3EAF" w:rsidRDefault="009815EE" w:rsidP="000B117D">
            <w:pPr>
              <w:rPr>
                <w:rFonts w:asciiTheme="minorHAnsi" w:hAnsiTheme="minorHAnsi"/>
                <w:b/>
              </w:rPr>
            </w:pPr>
          </w:p>
          <w:p w14:paraId="60430F06" w14:textId="77777777" w:rsidR="009815EE" w:rsidRPr="00CF3EAF" w:rsidRDefault="009815EE" w:rsidP="000B117D">
            <w:pPr>
              <w:rPr>
                <w:rFonts w:asciiTheme="minorHAnsi" w:hAnsiTheme="minorHAnsi"/>
                <w:b/>
              </w:rPr>
            </w:pPr>
          </w:p>
        </w:tc>
      </w:tr>
    </w:tbl>
    <w:p w14:paraId="456DA8A3" w14:textId="77777777" w:rsidR="009815EE" w:rsidRPr="00CF3EAF" w:rsidRDefault="009815EE" w:rsidP="0016340A">
      <w:pPr>
        <w:rPr>
          <w:rFonts w:asciiTheme="minorHAnsi" w:hAnsiTheme="minorHAnsi"/>
          <w:b/>
        </w:rPr>
      </w:pPr>
    </w:p>
    <w:p w14:paraId="1AEB5859" w14:textId="77777777" w:rsidR="0064413A" w:rsidRPr="00CF3EAF" w:rsidRDefault="009815EE" w:rsidP="0016340A">
      <w:pPr>
        <w:rPr>
          <w:rFonts w:asciiTheme="minorHAnsi" w:hAnsiTheme="minorHAnsi"/>
          <w:b/>
        </w:rPr>
      </w:pPr>
      <w:r w:rsidRPr="00CF3EAF">
        <w:rPr>
          <w:rFonts w:asciiTheme="minorHAnsi" w:hAnsiTheme="minorHAnsi"/>
          <w:b/>
        </w:rPr>
        <w:t>Details of supervision of the placement</w:t>
      </w:r>
      <w:r w:rsidR="0025364D" w:rsidRPr="00CF3EAF">
        <w:rPr>
          <w:rFonts w:asciiTheme="minorHAnsi" w:hAnsiTheme="minorHAnsi"/>
          <w:b/>
        </w:rPr>
        <w:t xml:space="preserve"> and the ability of the parent to work effectively with the local authority</w:t>
      </w:r>
      <w:r w:rsidRPr="00CF3EAF">
        <w:rPr>
          <w:rFonts w:asciiTheme="minorHAnsi" w:hAnsiTheme="minorHAnsi"/>
          <w:b/>
        </w:rPr>
        <w:t>:</w:t>
      </w:r>
    </w:p>
    <w:tbl>
      <w:tblPr>
        <w:tblStyle w:val="TableGrid"/>
        <w:tblW w:w="10031" w:type="dxa"/>
        <w:tblLook w:val="04A0" w:firstRow="1" w:lastRow="0" w:firstColumn="1" w:lastColumn="0" w:noHBand="0" w:noVBand="1"/>
      </w:tblPr>
      <w:tblGrid>
        <w:gridCol w:w="10031"/>
      </w:tblGrid>
      <w:tr w:rsidR="00CF3EAF" w:rsidRPr="00CF3EAF" w14:paraId="24CBB35B" w14:textId="77777777" w:rsidTr="00421843">
        <w:tc>
          <w:tcPr>
            <w:tcW w:w="10031" w:type="dxa"/>
          </w:tcPr>
          <w:p w14:paraId="51A90DB8" w14:textId="77777777" w:rsidR="007740E6" w:rsidRPr="00CF3EAF" w:rsidRDefault="007740E6" w:rsidP="00636E99">
            <w:pPr>
              <w:rPr>
                <w:rFonts w:asciiTheme="minorHAnsi" w:hAnsiTheme="minorHAnsi"/>
                <w:b/>
              </w:rPr>
            </w:pPr>
          </w:p>
          <w:p w14:paraId="5D803F4F" w14:textId="77777777" w:rsidR="009815EE" w:rsidRPr="00CF3EAF" w:rsidRDefault="009815EE" w:rsidP="00636E99">
            <w:pPr>
              <w:rPr>
                <w:rFonts w:asciiTheme="minorHAnsi" w:hAnsiTheme="minorHAnsi"/>
                <w:b/>
              </w:rPr>
            </w:pPr>
          </w:p>
          <w:p w14:paraId="1C099005" w14:textId="77777777" w:rsidR="009815EE" w:rsidRPr="00CF3EAF" w:rsidRDefault="009815EE" w:rsidP="00636E99">
            <w:pPr>
              <w:rPr>
                <w:rFonts w:asciiTheme="minorHAnsi" w:hAnsiTheme="minorHAnsi"/>
                <w:b/>
              </w:rPr>
            </w:pPr>
          </w:p>
          <w:p w14:paraId="35E6CCE2" w14:textId="77777777" w:rsidR="009815EE" w:rsidRPr="00CF3EAF" w:rsidRDefault="009815EE" w:rsidP="00636E99">
            <w:pPr>
              <w:rPr>
                <w:rFonts w:asciiTheme="minorHAnsi" w:hAnsiTheme="minorHAnsi"/>
                <w:b/>
              </w:rPr>
            </w:pPr>
          </w:p>
          <w:p w14:paraId="724ED55D" w14:textId="77777777" w:rsidR="009815EE" w:rsidRPr="00CF3EAF" w:rsidRDefault="009815EE" w:rsidP="00636E99">
            <w:pPr>
              <w:rPr>
                <w:rFonts w:asciiTheme="minorHAnsi" w:hAnsiTheme="minorHAnsi"/>
                <w:b/>
              </w:rPr>
            </w:pPr>
          </w:p>
          <w:p w14:paraId="555C33C4" w14:textId="77777777" w:rsidR="009815EE" w:rsidRPr="00CF3EAF" w:rsidRDefault="009815EE" w:rsidP="00636E99">
            <w:pPr>
              <w:rPr>
                <w:rFonts w:asciiTheme="minorHAnsi" w:hAnsiTheme="minorHAnsi"/>
                <w:b/>
              </w:rPr>
            </w:pPr>
          </w:p>
          <w:p w14:paraId="4D3ABE18" w14:textId="77777777" w:rsidR="009815EE" w:rsidRPr="00CF3EAF" w:rsidRDefault="009815EE" w:rsidP="00636E99">
            <w:pPr>
              <w:rPr>
                <w:rFonts w:asciiTheme="minorHAnsi" w:hAnsiTheme="minorHAnsi"/>
                <w:b/>
              </w:rPr>
            </w:pPr>
          </w:p>
          <w:p w14:paraId="619B7B07" w14:textId="77777777" w:rsidR="009815EE" w:rsidRPr="00CF3EAF" w:rsidRDefault="009815EE" w:rsidP="00636E99">
            <w:pPr>
              <w:rPr>
                <w:rFonts w:asciiTheme="minorHAnsi" w:hAnsiTheme="minorHAnsi"/>
                <w:b/>
              </w:rPr>
            </w:pPr>
          </w:p>
        </w:tc>
      </w:tr>
    </w:tbl>
    <w:p w14:paraId="35AC6E8B" w14:textId="77777777" w:rsidR="009815EE" w:rsidRDefault="009815EE" w:rsidP="0016340A">
      <w:pPr>
        <w:rPr>
          <w:rFonts w:asciiTheme="minorHAnsi" w:hAnsiTheme="minorHAnsi"/>
          <w:b/>
        </w:rPr>
      </w:pPr>
    </w:p>
    <w:p w14:paraId="3319A516" w14:textId="77777777" w:rsidR="005D3A50" w:rsidRPr="00CF3EAF" w:rsidRDefault="005D3A50" w:rsidP="0016340A">
      <w:pPr>
        <w:rPr>
          <w:rFonts w:asciiTheme="minorHAnsi" w:hAnsiTheme="minorHAnsi"/>
          <w:b/>
        </w:rPr>
      </w:pPr>
    </w:p>
    <w:p w14:paraId="79DF079E" w14:textId="77777777" w:rsidR="0064413A" w:rsidRPr="00CF3EAF" w:rsidRDefault="009815EE" w:rsidP="0016340A">
      <w:pPr>
        <w:rPr>
          <w:rFonts w:asciiTheme="minorHAnsi" w:hAnsiTheme="minorHAnsi"/>
          <w:b/>
        </w:rPr>
      </w:pPr>
      <w:r w:rsidRPr="00CF3EAF">
        <w:rPr>
          <w:rFonts w:asciiTheme="minorHAnsi" w:hAnsiTheme="minorHAnsi"/>
          <w:b/>
        </w:rPr>
        <w:t>Contingency plan in the event of a placement breakdown:</w:t>
      </w:r>
    </w:p>
    <w:tbl>
      <w:tblPr>
        <w:tblStyle w:val="TableGrid"/>
        <w:tblW w:w="10031" w:type="dxa"/>
        <w:tblLook w:val="04A0" w:firstRow="1" w:lastRow="0" w:firstColumn="1" w:lastColumn="0" w:noHBand="0" w:noVBand="1"/>
      </w:tblPr>
      <w:tblGrid>
        <w:gridCol w:w="10031"/>
      </w:tblGrid>
      <w:tr w:rsidR="00CF3EAF" w:rsidRPr="00CF3EAF" w14:paraId="4CC17E28" w14:textId="77777777" w:rsidTr="00421843">
        <w:tc>
          <w:tcPr>
            <w:tcW w:w="10031" w:type="dxa"/>
          </w:tcPr>
          <w:p w14:paraId="7C34354D" w14:textId="77777777" w:rsidR="007740E6" w:rsidRPr="00CF3EAF" w:rsidRDefault="007740E6" w:rsidP="006C48C0">
            <w:pPr>
              <w:rPr>
                <w:rFonts w:asciiTheme="minorHAnsi" w:hAnsiTheme="minorHAnsi"/>
                <w:b/>
              </w:rPr>
            </w:pPr>
          </w:p>
          <w:p w14:paraId="79EDC361" w14:textId="77777777" w:rsidR="009815EE" w:rsidRPr="00CF3EAF" w:rsidRDefault="009815EE" w:rsidP="006C48C0">
            <w:pPr>
              <w:rPr>
                <w:rFonts w:asciiTheme="minorHAnsi" w:hAnsiTheme="minorHAnsi"/>
                <w:b/>
              </w:rPr>
            </w:pPr>
          </w:p>
          <w:p w14:paraId="316D5C8C" w14:textId="77777777" w:rsidR="009815EE" w:rsidRPr="00CF3EAF" w:rsidRDefault="009815EE" w:rsidP="006C48C0">
            <w:pPr>
              <w:rPr>
                <w:rFonts w:asciiTheme="minorHAnsi" w:hAnsiTheme="minorHAnsi"/>
                <w:b/>
              </w:rPr>
            </w:pPr>
          </w:p>
          <w:p w14:paraId="4B842786" w14:textId="77777777" w:rsidR="009815EE" w:rsidRPr="00CF3EAF" w:rsidRDefault="009815EE" w:rsidP="006C48C0">
            <w:pPr>
              <w:rPr>
                <w:rFonts w:asciiTheme="minorHAnsi" w:hAnsiTheme="minorHAnsi"/>
                <w:b/>
              </w:rPr>
            </w:pPr>
          </w:p>
          <w:p w14:paraId="27ED1028" w14:textId="77777777" w:rsidR="009815EE" w:rsidRPr="00CF3EAF" w:rsidRDefault="009815EE" w:rsidP="006C48C0">
            <w:pPr>
              <w:rPr>
                <w:rFonts w:asciiTheme="minorHAnsi" w:hAnsiTheme="minorHAnsi"/>
                <w:b/>
              </w:rPr>
            </w:pPr>
          </w:p>
          <w:p w14:paraId="4C918527" w14:textId="77777777" w:rsidR="009815EE" w:rsidRPr="00CF3EAF" w:rsidRDefault="009815EE" w:rsidP="006C48C0">
            <w:pPr>
              <w:rPr>
                <w:rFonts w:asciiTheme="minorHAnsi" w:hAnsiTheme="minorHAnsi"/>
                <w:b/>
              </w:rPr>
            </w:pPr>
          </w:p>
          <w:p w14:paraId="05AE12F8" w14:textId="77777777" w:rsidR="009815EE" w:rsidRPr="00CF3EAF" w:rsidRDefault="009815EE" w:rsidP="006C48C0">
            <w:pPr>
              <w:rPr>
                <w:rFonts w:asciiTheme="minorHAnsi" w:hAnsiTheme="minorHAnsi"/>
                <w:b/>
              </w:rPr>
            </w:pPr>
          </w:p>
          <w:p w14:paraId="021A79DB" w14:textId="77777777" w:rsidR="009815EE" w:rsidRPr="00CF3EAF" w:rsidRDefault="009815EE" w:rsidP="006C48C0">
            <w:pPr>
              <w:rPr>
                <w:rFonts w:asciiTheme="minorHAnsi" w:hAnsiTheme="minorHAnsi"/>
                <w:b/>
              </w:rPr>
            </w:pPr>
          </w:p>
        </w:tc>
      </w:tr>
    </w:tbl>
    <w:p w14:paraId="361195D5" w14:textId="77777777" w:rsidR="0025364D" w:rsidRPr="00CF3EAF" w:rsidRDefault="0025364D" w:rsidP="0025364D">
      <w:pPr>
        <w:rPr>
          <w:rFonts w:asciiTheme="minorHAnsi" w:hAnsiTheme="minorHAnsi"/>
          <w:b/>
        </w:rPr>
      </w:pPr>
    </w:p>
    <w:p w14:paraId="5BADD9EE" w14:textId="77777777" w:rsidR="0025364D" w:rsidRPr="00CF3EAF" w:rsidRDefault="0025364D" w:rsidP="0025364D">
      <w:pPr>
        <w:rPr>
          <w:rFonts w:asciiTheme="minorHAnsi" w:hAnsiTheme="minorHAnsi"/>
          <w:b/>
        </w:rPr>
      </w:pPr>
      <w:r w:rsidRPr="00CF3EAF">
        <w:rPr>
          <w:rFonts w:asciiTheme="minorHAnsi" w:hAnsiTheme="minorHAnsi"/>
          <w:b/>
        </w:rPr>
        <w:t>Child’s view:</w:t>
      </w:r>
    </w:p>
    <w:tbl>
      <w:tblPr>
        <w:tblStyle w:val="TableGrid"/>
        <w:tblW w:w="10031" w:type="dxa"/>
        <w:tblLook w:val="04A0" w:firstRow="1" w:lastRow="0" w:firstColumn="1" w:lastColumn="0" w:noHBand="0" w:noVBand="1"/>
      </w:tblPr>
      <w:tblGrid>
        <w:gridCol w:w="10031"/>
      </w:tblGrid>
      <w:tr w:rsidR="00CF3EAF" w:rsidRPr="00CF3EAF" w14:paraId="4052000D" w14:textId="77777777" w:rsidTr="00421843">
        <w:tc>
          <w:tcPr>
            <w:tcW w:w="10031" w:type="dxa"/>
          </w:tcPr>
          <w:p w14:paraId="378E593A" w14:textId="77777777" w:rsidR="0025364D" w:rsidRPr="00CF3EAF" w:rsidRDefault="0025364D" w:rsidP="00A2383B">
            <w:pPr>
              <w:rPr>
                <w:rFonts w:asciiTheme="minorHAnsi" w:hAnsiTheme="minorHAnsi"/>
                <w:b/>
              </w:rPr>
            </w:pPr>
          </w:p>
          <w:p w14:paraId="6B01D0C6" w14:textId="77777777" w:rsidR="0025364D" w:rsidRPr="00CF3EAF" w:rsidRDefault="0025364D" w:rsidP="00A2383B">
            <w:pPr>
              <w:rPr>
                <w:rFonts w:asciiTheme="minorHAnsi" w:hAnsiTheme="minorHAnsi"/>
                <w:b/>
              </w:rPr>
            </w:pPr>
          </w:p>
          <w:p w14:paraId="3FB31971" w14:textId="77777777" w:rsidR="0025364D" w:rsidRPr="00CF3EAF" w:rsidRDefault="0025364D" w:rsidP="00A2383B">
            <w:pPr>
              <w:rPr>
                <w:rFonts w:asciiTheme="minorHAnsi" w:hAnsiTheme="minorHAnsi"/>
                <w:b/>
              </w:rPr>
            </w:pPr>
          </w:p>
          <w:p w14:paraId="54E3D1E6" w14:textId="77777777" w:rsidR="0025364D" w:rsidRPr="00CF3EAF" w:rsidRDefault="0025364D" w:rsidP="00A2383B">
            <w:pPr>
              <w:rPr>
                <w:rFonts w:asciiTheme="minorHAnsi" w:hAnsiTheme="minorHAnsi"/>
                <w:b/>
              </w:rPr>
            </w:pPr>
          </w:p>
          <w:p w14:paraId="42F85A31" w14:textId="77777777" w:rsidR="0025364D" w:rsidRPr="00CF3EAF" w:rsidRDefault="0025364D" w:rsidP="00A2383B">
            <w:pPr>
              <w:rPr>
                <w:rFonts w:asciiTheme="minorHAnsi" w:hAnsiTheme="minorHAnsi"/>
                <w:b/>
              </w:rPr>
            </w:pPr>
          </w:p>
          <w:p w14:paraId="4CA8EA62" w14:textId="77777777" w:rsidR="0025364D" w:rsidRPr="00CF3EAF" w:rsidRDefault="0025364D" w:rsidP="00A2383B">
            <w:pPr>
              <w:rPr>
                <w:rFonts w:asciiTheme="minorHAnsi" w:hAnsiTheme="minorHAnsi"/>
                <w:b/>
              </w:rPr>
            </w:pPr>
          </w:p>
          <w:p w14:paraId="0734909D" w14:textId="77777777" w:rsidR="0025364D" w:rsidRPr="00CF3EAF" w:rsidRDefault="0025364D" w:rsidP="00A2383B">
            <w:pPr>
              <w:rPr>
                <w:rFonts w:asciiTheme="minorHAnsi" w:hAnsiTheme="minorHAnsi"/>
                <w:b/>
              </w:rPr>
            </w:pPr>
          </w:p>
          <w:p w14:paraId="069C96CE" w14:textId="77777777" w:rsidR="0025364D" w:rsidRPr="00CF3EAF" w:rsidRDefault="0025364D" w:rsidP="00A2383B">
            <w:pPr>
              <w:rPr>
                <w:rFonts w:asciiTheme="minorHAnsi" w:hAnsiTheme="minorHAnsi"/>
                <w:b/>
              </w:rPr>
            </w:pPr>
          </w:p>
        </w:tc>
      </w:tr>
    </w:tbl>
    <w:p w14:paraId="24D8DACD" w14:textId="77777777" w:rsidR="0025364D" w:rsidRPr="00CF3EAF" w:rsidRDefault="0025364D" w:rsidP="0025364D">
      <w:pPr>
        <w:rPr>
          <w:rFonts w:asciiTheme="minorHAnsi" w:hAnsiTheme="minorHAnsi"/>
          <w:b/>
        </w:rPr>
      </w:pPr>
    </w:p>
    <w:p w14:paraId="2E4EA96A" w14:textId="77777777" w:rsidR="0025364D" w:rsidRPr="00CF3EAF" w:rsidRDefault="0025364D" w:rsidP="0025364D">
      <w:pPr>
        <w:rPr>
          <w:rFonts w:asciiTheme="minorHAnsi" w:hAnsiTheme="minorHAnsi"/>
          <w:b/>
        </w:rPr>
      </w:pPr>
      <w:r w:rsidRPr="00CF3EAF">
        <w:rPr>
          <w:rFonts w:asciiTheme="minorHAnsi" w:hAnsiTheme="minorHAnsi"/>
          <w:b/>
        </w:rPr>
        <w:t>Parent(s)’ view:</w:t>
      </w:r>
    </w:p>
    <w:tbl>
      <w:tblPr>
        <w:tblStyle w:val="TableGrid"/>
        <w:tblW w:w="10031" w:type="dxa"/>
        <w:tblLook w:val="04A0" w:firstRow="1" w:lastRow="0" w:firstColumn="1" w:lastColumn="0" w:noHBand="0" w:noVBand="1"/>
      </w:tblPr>
      <w:tblGrid>
        <w:gridCol w:w="10031"/>
      </w:tblGrid>
      <w:tr w:rsidR="00CF3EAF" w:rsidRPr="00CF3EAF" w14:paraId="4157F111" w14:textId="77777777" w:rsidTr="00421843">
        <w:tc>
          <w:tcPr>
            <w:tcW w:w="10031" w:type="dxa"/>
          </w:tcPr>
          <w:p w14:paraId="1AC6112A" w14:textId="77777777" w:rsidR="0025364D" w:rsidRPr="00CF3EAF" w:rsidRDefault="0025364D" w:rsidP="00A2383B">
            <w:pPr>
              <w:rPr>
                <w:rFonts w:asciiTheme="minorHAnsi" w:hAnsiTheme="minorHAnsi"/>
                <w:b/>
              </w:rPr>
            </w:pPr>
          </w:p>
          <w:p w14:paraId="3B8D40F0" w14:textId="77777777" w:rsidR="0025364D" w:rsidRPr="00CF3EAF" w:rsidRDefault="0025364D" w:rsidP="00A2383B">
            <w:pPr>
              <w:rPr>
                <w:rFonts w:asciiTheme="minorHAnsi" w:hAnsiTheme="minorHAnsi"/>
                <w:b/>
              </w:rPr>
            </w:pPr>
          </w:p>
          <w:p w14:paraId="3501185F" w14:textId="77777777" w:rsidR="0025364D" w:rsidRPr="00CF3EAF" w:rsidRDefault="0025364D" w:rsidP="00A2383B">
            <w:pPr>
              <w:rPr>
                <w:rFonts w:asciiTheme="minorHAnsi" w:hAnsiTheme="minorHAnsi"/>
                <w:b/>
              </w:rPr>
            </w:pPr>
          </w:p>
          <w:p w14:paraId="0610BE8B" w14:textId="77777777" w:rsidR="0025364D" w:rsidRPr="00CF3EAF" w:rsidRDefault="0025364D" w:rsidP="00A2383B">
            <w:pPr>
              <w:rPr>
                <w:rFonts w:asciiTheme="minorHAnsi" w:hAnsiTheme="minorHAnsi"/>
                <w:b/>
              </w:rPr>
            </w:pPr>
          </w:p>
          <w:p w14:paraId="4B6A9FA8" w14:textId="77777777" w:rsidR="0025364D" w:rsidRPr="00CF3EAF" w:rsidRDefault="0025364D" w:rsidP="00A2383B">
            <w:pPr>
              <w:rPr>
                <w:rFonts w:asciiTheme="minorHAnsi" w:hAnsiTheme="minorHAnsi"/>
                <w:b/>
              </w:rPr>
            </w:pPr>
          </w:p>
          <w:p w14:paraId="547BBC9B" w14:textId="77777777" w:rsidR="0025364D" w:rsidRPr="00CF3EAF" w:rsidRDefault="0025364D" w:rsidP="00A2383B">
            <w:pPr>
              <w:rPr>
                <w:rFonts w:asciiTheme="minorHAnsi" w:hAnsiTheme="minorHAnsi"/>
                <w:b/>
              </w:rPr>
            </w:pPr>
          </w:p>
          <w:p w14:paraId="29FF7893" w14:textId="77777777" w:rsidR="0025364D" w:rsidRPr="00CF3EAF" w:rsidRDefault="0025364D" w:rsidP="00A2383B">
            <w:pPr>
              <w:rPr>
                <w:rFonts w:asciiTheme="minorHAnsi" w:hAnsiTheme="minorHAnsi"/>
                <w:b/>
              </w:rPr>
            </w:pPr>
          </w:p>
          <w:p w14:paraId="48C17951" w14:textId="77777777" w:rsidR="0025364D" w:rsidRPr="00CF3EAF" w:rsidRDefault="0025364D" w:rsidP="00A2383B">
            <w:pPr>
              <w:rPr>
                <w:rFonts w:asciiTheme="minorHAnsi" w:hAnsiTheme="minorHAnsi"/>
                <w:b/>
              </w:rPr>
            </w:pPr>
          </w:p>
        </w:tc>
      </w:tr>
    </w:tbl>
    <w:p w14:paraId="65C7EE71" w14:textId="77777777" w:rsidR="0025364D" w:rsidRPr="00CF3EAF" w:rsidRDefault="0025364D" w:rsidP="0025364D">
      <w:pPr>
        <w:pStyle w:val="NormalWeb"/>
        <w:shd w:val="clear" w:color="auto" w:fill="FFFFFF"/>
        <w:spacing w:before="0" w:beforeAutospacing="0" w:after="0" w:afterAutospacing="0" w:line="240" w:lineRule="auto"/>
        <w:rPr>
          <w:rFonts w:asciiTheme="minorHAnsi" w:eastAsiaTheme="minorHAnsi" w:hAnsiTheme="minorHAnsi" w:cstheme="minorBidi"/>
          <w:b/>
          <w:sz w:val="22"/>
          <w:szCs w:val="22"/>
          <w:lang w:eastAsia="en-US"/>
        </w:rPr>
      </w:pPr>
    </w:p>
    <w:p w14:paraId="42135A04" w14:textId="77777777" w:rsidR="006F21AB" w:rsidRPr="00CF3EAF" w:rsidRDefault="006F21AB" w:rsidP="006F21AB">
      <w:pPr>
        <w:rPr>
          <w:rFonts w:asciiTheme="minorHAnsi" w:hAnsiTheme="minorHAnsi"/>
          <w:b/>
        </w:rPr>
      </w:pPr>
      <w:r>
        <w:rPr>
          <w:rFonts w:asciiTheme="minorHAnsi" w:hAnsiTheme="minorHAnsi"/>
          <w:b/>
        </w:rPr>
        <w:t>V</w:t>
      </w:r>
      <w:r w:rsidRPr="00CF3EAF">
        <w:rPr>
          <w:rFonts w:asciiTheme="minorHAnsi" w:hAnsiTheme="minorHAnsi"/>
          <w:b/>
        </w:rPr>
        <w:t>iew</w:t>
      </w:r>
      <w:r>
        <w:rPr>
          <w:rFonts w:asciiTheme="minorHAnsi" w:hAnsiTheme="minorHAnsi"/>
          <w:b/>
        </w:rPr>
        <w:t xml:space="preserve"> of Independent Reviewing Officer (if allocated)</w:t>
      </w:r>
      <w:r w:rsidR="00D87E08">
        <w:rPr>
          <w:rFonts w:asciiTheme="minorHAnsi" w:hAnsiTheme="minorHAnsi"/>
          <w:b/>
        </w:rPr>
        <w:t xml:space="preserve"> and/or any other professional working with the family relevant to this report</w:t>
      </w:r>
      <w:r w:rsidRPr="00CF3EAF">
        <w:rPr>
          <w:rFonts w:asciiTheme="minorHAnsi" w:hAnsiTheme="minorHAnsi"/>
          <w:b/>
        </w:rPr>
        <w:t>:</w:t>
      </w:r>
    </w:p>
    <w:tbl>
      <w:tblPr>
        <w:tblStyle w:val="TableGrid"/>
        <w:tblW w:w="10031" w:type="dxa"/>
        <w:tblLook w:val="04A0" w:firstRow="1" w:lastRow="0" w:firstColumn="1" w:lastColumn="0" w:noHBand="0" w:noVBand="1"/>
      </w:tblPr>
      <w:tblGrid>
        <w:gridCol w:w="10031"/>
      </w:tblGrid>
      <w:tr w:rsidR="006F21AB" w:rsidRPr="00CF3EAF" w14:paraId="318B4E42" w14:textId="77777777" w:rsidTr="00421843">
        <w:tc>
          <w:tcPr>
            <w:tcW w:w="10031" w:type="dxa"/>
          </w:tcPr>
          <w:p w14:paraId="7B7113AE" w14:textId="77777777" w:rsidR="006F21AB" w:rsidRPr="00CF3EAF" w:rsidRDefault="006F21AB" w:rsidP="00A2383B">
            <w:pPr>
              <w:rPr>
                <w:rFonts w:asciiTheme="minorHAnsi" w:hAnsiTheme="minorHAnsi"/>
                <w:b/>
              </w:rPr>
            </w:pPr>
          </w:p>
          <w:p w14:paraId="3C0CFE4F" w14:textId="77777777" w:rsidR="006F21AB" w:rsidRPr="00CF3EAF" w:rsidRDefault="006F21AB" w:rsidP="00A2383B">
            <w:pPr>
              <w:rPr>
                <w:rFonts w:asciiTheme="minorHAnsi" w:hAnsiTheme="minorHAnsi"/>
                <w:b/>
              </w:rPr>
            </w:pPr>
          </w:p>
          <w:p w14:paraId="5984FF87" w14:textId="77777777" w:rsidR="006F21AB" w:rsidRPr="00CF3EAF" w:rsidRDefault="006F21AB" w:rsidP="00A2383B">
            <w:pPr>
              <w:rPr>
                <w:rFonts w:asciiTheme="minorHAnsi" w:hAnsiTheme="minorHAnsi"/>
                <w:b/>
              </w:rPr>
            </w:pPr>
          </w:p>
          <w:p w14:paraId="5E4BCE49" w14:textId="77777777" w:rsidR="006F21AB" w:rsidRPr="00CF3EAF" w:rsidRDefault="006F21AB" w:rsidP="00A2383B">
            <w:pPr>
              <w:rPr>
                <w:rFonts w:asciiTheme="minorHAnsi" w:hAnsiTheme="minorHAnsi"/>
                <w:b/>
              </w:rPr>
            </w:pPr>
          </w:p>
          <w:p w14:paraId="1D35A41B" w14:textId="77777777" w:rsidR="006F21AB" w:rsidRPr="00CF3EAF" w:rsidRDefault="006F21AB" w:rsidP="00A2383B">
            <w:pPr>
              <w:rPr>
                <w:rFonts w:asciiTheme="minorHAnsi" w:hAnsiTheme="minorHAnsi"/>
                <w:b/>
              </w:rPr>
            </w:pPr>
          </w:p>
          <w:p w14:paraId="2DE574A1" w14:textId="77777777" w:rsidR="006F21AB" w:rsidRPr="00CF3EAF" w:rsidRDefault="006F21AB" w:rsidP="00A2383B">
            <w:pPr>
              <w:rPr>
                <w:rFonts w:asciiTheme="minorHAnsi" w:hAnsiTheme="minorHAnsi"/>
                <w:b/>
              </w:rPr>
            </w:pPr>
          </w:p>
          <w:p w14:paraId="56B80FA4" w14:textId="77777777" w:rsidR="006F21AB" w:rsidRPr="00CF3EAF" w:rsidRDefault="006F21AB" w:rsidP="00A2383B">
            <w:pPr>
              <w:rPr>
                <w:rFonts w:asciiTheme="minorHAnsi" w:hAnsiTheme="minorHAnsi"/>
                <w:b/>
              </w:rPr>
            </w:pPr>
          </w:p>
          <w:p w14:paraId="6E3CE788" w14:textId="77777777" w:rsidR="006F21AB" w:rsidRPr="00CF3EAF" w:rsidRDefault="006F21AB" w:rsidP="00A2383B">
            <w:pPr>
              <w:rPr>
                <w:rFonts w:asciiTheme="minorHAnsi" w:hAnsiTheme="minorHAnsi"/>
                <w:b/>
              </w:rPr>
            </w:pPr>
          </w:p>
        </w:tc>
      </w:tr>
    </w:tbl>
    <w:p w14:paraId="48460B93" w14:textId="77777777" w:rsidR="006F21AB" w:rsidRDefault="006F21AB" w:rsidP="0025364D">
      <w:pPr>
        <w:pStyle w:val="NormalWeb"/>
        <w:shd w:val="clear" w:color="auto" w:fill="FFFFFF"/>
        <w:spacing w:before="0" w:beforeAutospacing="0" w:after="0" w:afterAutospacing="0" w:line="240" w:lineRule="auto"/>
        <w:rPr>
          <w:rFonts w:asciiTheme="minorHAnsi" w:eastAsiaTheme="minorHAnsi" w:hAnsiTheme="minorHAnsi" w:cstheme="minorBidi"/>
          <w:b/>
          <w:sz w:val="22"/>
          <w:szCs w:val="22"/>
          <w:lang w:eastAsia="en-US"/>
        </w:rPr>
      </w:pPr>
    </w:p>
    <w:p w14:paraId="4236D8D3" w14:textId="77777777" w:rsidR="006F21AB" w:rsidRDefault="006F21AB" w:rsidP="0025364D">
      <w:pPr>
        <w:pStyle w:val="NormalWeb"/>
        <w:shd w:val="clear" w:color="auto" w:fill="FFFFFF"/>
        <w:spacing w:before="0" w:beforeAutospacing="0" w:after="0" w:afterAutospacing="0" w:line="240" w:lineRule="auto"/>
        <w:rPr>
          <w:rFonts w:asciiTheme="minorHAnsi" w:eastAsiaTheme="minorHAnsi" w:hAnsiTheme="minorHAnsi" w:cstheme="minorBidi"/>
          <w:b/>
          <w:sz w:val="22"/>
          <w:szCs w:val="22"/>
          <w:lang w:eastAsia="en-US"/>
        </w:rPr>
      </w:pPr>
    </w:p>
    <w:p w14:paraId="4D28E900" w14:textId="77777777" w:rsidR="0025364D" w:rsidRPr="00CF3EAF" w:rsidRDefault="0025364D" w:rsidP="0025364D">
      <w:pPr>
        <w:pStyle w:val="NormalWeb"/>
        <w:shd w:val="clear" w:color="auto" w:fill="FFFFFF"/>
        <w:spacing w:before="0" w:beforeAutospacing="0" w:after="0" w:afterAutospacing="0" w:line="240" w:lineRule="auto"/>
        <w:rPr>
          <w:rFonts w:asciiTheme="minorHAnsi" w:eastAsiaTheme="minorHAnsi" w:hAnsiTheme="minorHAnsi" w:cstheme="minorBidi"/>
          <w:b/>
          <w:sz w:val="22"/>
          <w:szCs w:val="22"/>
          <w:u w:val="single"/>
          <w:lang w:eastAsia="en-US"/>
        </w:rPr>
      </w:pPr>
      <w:r w:rsidRPr="00CF3EAF">
        <w:rPr>
          <w:rFonts w:asciiTheme="minorHAnsi" w:eastAsiaTheme="minorHAnsi" w:hAnsiTheme="minorHAnsi" w:cstheme="minorBidi"/>
          <w:b/>
          <w:sz w:val="22"/>
          <w:szCs w:val="22"/>
          <w:lang w:eastAsia="en-US"/>
        </w:rPr>
        <w:t>SIGNED:</w:t>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lang w:eastAsia="en-US"/>
        </w:rPr>
        <w:t xml:space="preserve">          DATE:</w:t>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lang w:eastAsia="en-US"/>
        </w:rPr>
        <w:t xml:space="preserve"> </w:t>
      </w:r>
      <w:r w:rsidRPr="00CF3EAF">
        <w:rPr>
          <w:rFonts w:asciiTheme="minorHAnsi" w:eastAsiaTheme="minorHAnsi" w:hAnsiTheme="minorHAnsi" w:cstheme="minorBidi"/>
          <w:b/>
          <w:sz w:val="22"/>
          <w:szCs w:val="22"/>
          <w:u w:val="single"/>
          <w:lang w:eastAsia="en-US"/>
        </w:rPr>
        <w:t xml:space="preserve">           </w:t>
      </w:r>
    </w:p>
    <w:p w14:paraId="357F7061" w14:textId="77777777" w:rsidR="0025364D" w:rsidRPr="00CF3EAF" w:rsidRDefault="0025364D" w:rsidP="0025364D">
      <w:pPr>
        <w:pStyle w:val="NormalWeb"/>
        <w:shd w:val="clear" w:color="auto" w:fill="FFFFFF"/>
        <w:spacing w:before="0" w:beforeAutospacing="0" w:after="0" w:afterAutospacing="0" w:line="240" w:lineRule="auto"/>
        <w:rPr>
          <w:rFonts w:asciiTheme="minorHAnsi" w:eastAsiaTheme="minorHAnsi" w:hAnsiTheme="minorHAnsi" w:cstheme="minorBidi"/>
          <w:sz w:val="22"/>
          <w:szCs w:val="22"/>
          <w:lang w:eastAsia="en-US"/>
        </w:rPr>
      </w:pPr>
      <w:r w:rsidRPr="00CF3EAF">
        <w:rPr>
          <w:rFonts w:asciiTheme="minorHAnsi" w:eastAsiaTheme="minorHAnsi" w:hAnsiTheme="minorHAnsi" w:cstheme="minorBidi"/>
          <w:sz w:val="22"/>
          <w:szCs w:val="22"/>
          <w:lang w:eastAsia="en-US"/>
        </w:rPr>
        <w:t>Social Worker</w:t>
      </w:r>
    </w:p>
    <w:p w14:paraId="750708BC" w14:textId="77777777" w:rsidR="0025364D" w:rsidRPr="00CF3EAF" w:rsidRDefault="0025364D" w:rsidP="0025364D">
      <w:pPr>
        <w:pStyle w:val="NormalWeb"/>
        <w:shd w:val="clear" w:color="auto" w:fill="FFFFFF"/>
        <w:spacing w:before="0" w:beforeAutospacing="0" w:after="0" w:afterAutospacing="0" w:line="240" w:lineRule="auto"/>
        <w:rPr>
          <w:rFonts w:asciiTheme="minorHAnsi" w:eastAsiaTheme="minorHAnsi" w:hAnsiTheme="minorHAnsi" w:cstheme="minorBidi"/>
          <w:sz w:val="22"/>
          <w:szCs w:val="22"/>
          <w:lang w:eastAsia="en-US"/>
        </w:rPr>
      </w:pPr>
    </w:p>
    <w:p w14:paraId="29E709C9" w14:textId="77777777" w:rsidR="0025364D" w:rsidRPr="00CF3EAF" w:rsidRDefault="0025364D" w:rsidP="0025364D">
      <w:pPr>
        <w:pStyle w:val="NormalWeb"/>
        <w:shd w:val="clear" w:color="auto" w:fill="FFFFFF"/>
        <w:spacing w:before="0" w:beforeAutospacing="0" w:after="0" w:afterAutospacing="0" w:line="240" w:lineRule="auto"/>
        <w:rPr>
          <w:rFonts w:asciiTheme="minorHAnsi" w:eastAsiaTheme="minorHAnsi" w:hAnsiTheme="minorHAnsi" w:cstheme="minorBidi"/>
          <w:b/>
          <w:sz w:val="22"/>
          <w:szCs w:val="22"/>
          <w:u w:val="single"/>
          <w:lang w:eastAsia="en-US"/>
        </w:rPr>
      </w:pPr>
      <w:r w:rsidRPr="00CF3EAF">
        <w:rPr>
          <w:rFonts w:asciiTheme="minorHAnsi" w:eastAsiaTheme="minorHAnsi" w:hAnsiTheme="minorHAnsi" w:cstheme="minorBidi"/>
          <w:b/>
          <w:sz w:val="22"/>
          <w:szCs w:val="22"/>
          <w:lang w:eastAsia="en-US"/>
        </w:rPr>
        <w:t>SIGNED:</w:t>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lang w:eastAsia="en-US"/>
        </w:rPr>
        <w:t xml:space="preserve">          DATE:</w:t>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lang w:eastAsia="en-US"/>
        </w:rPr>
        <w:t xml:space="preserve"> </w:t>
      </w:r>
      <w:r w:rsidRPr="00CF3EAF">
        <w:rPr>
          <w:rFonts w:asciiTheme="minorHAnsi" w:eastAsiaTheme="minorHAnsi" w:hAnsiTheme="minorHAnsi" w:cstheme="minorBidi"/>
          <w:b/>
          <w:sz w:val="22"/>
          <w:szCs w:val="22"/>
          <w:u w:val="single"/>
          <w:lang w:eastAsia="en-US"/>
        </w:rPr>
        <w:t xml:space="preserve">           </w:t>
      </w:r>
    </w:p>
    <w:p w14:paraId="1F6F36AB" w14:textId="77777777" w:rsidR="0025364D" w:rsidRPr="00CF3EAF" w:rsidRDefault="0025364D" w:rsidP="0025364D">
      <w:pPr>
        <w:pStyle w:val="NormalWeb"/>
        <w:shd w:val="clear" w:color="auto" w:fill="FFFFFF"/>
        <w:spacing w:before="0" w:beforeAutospacing="0" w:after="0" w:afterAutospacing="0" w:line="240" w:lineRule="auto"/>
        <w:rPr>
          <w:rFonts w:asciiTheme="minorHAnsi" w:eastAsiaTheme="minorHAnsi" w:hAnsiTheme="minorHAnsi" w:cstheme="minorBidi"/>
          <w:sz w:val="22"/>
          <w:szCs w:val="22"/>
          <w:lang w:eastAsia="en-US"/>
        </w:rPr>
      </w:pPr>
      <w:r w:rsidRPr="00CF3EAF">
        <w:rPr>
          <w:rFonts w:asciiTheme="minorHAnsi" w:eastAsiaTheme="minorHAnsi" w:hAnsiTheme="minorHAnsi" w:cstheme="minorBidi"/>
          <w:sz w:val="22"/>
          <w:szCs w:val="22"/>
          <w:lang w:eastAsia="en-US"/>
        </w:rPr>
        <w:t>Team Manager</w:t>
      </w:r>
    </w:p>
    <w:p w14:paraId="0890FF03" w14:textId="77777777" w:rsidR="0025364D" w:rsidRDefault="0025364D" w:rsidP="0025364D">
      <w:pPr>
        <w:pStyle w:val="NormalWeb"/>
        <w:shd w:val="clear" w:color="auto" w:fill="FFFFFF"/>
        <w:spacing w:before="0" w:beforeAutospacing="0" w:after="0" w:afterAutospacing="0" w:line="240" w:lineRule="auto"/>
        <w:rPr>
          <w:rFonts w:asciiTheme="minorHAnsi" w:eastAsiaTheme="minorHAnsi" w:hAnsiTheme="minorHAnsi" w:cstheme="minorBidi"/>
          <w:sz w:val="22"/>
          <w:szCs w:val="22"/>
          <w:lang w:eastAsia="en-US"/>
        </w:rPr>
      </w:pPr>
    </w:p>
    <w:p w14:paraId="3D93D51B" w14:textId="77777777" w:rsidR="005D3A50" w:rsidRPr="00CF3EAF" w:rsidRDefault="005D3A50" w:rsidP="0025364D">
      <w:pPr>
        <w:pStyle w:val="NormalWeb"/>
        <w:shd w:val="clear" w:color="auto" w:fill="FFFFFF"/>
        <w:spacing w:before="0" w:beforeAutospacing="0" w:after="0" w:afterAutospacing="0" w:line="240" w:lineRule="auto"/>
        <w:rPr>
          <w:rFonts w:asciiTheme="minorHAnsi" w:eastAsiaTheme="minorHAnsi" w:hAnsiTheme="minorHAnsi" w:cstheme="minorBidi"/>
          <w:sz w:val="22"/>
          <w:szCs w:val="22"/>
          <w:lang w:eastAsia="en-US"/>
        </w:rPr>
      </w:pPr>
    </w:p>
    <w:p w14:paraId="6B633D6E" w14:textId="77777777" w:rsidR="0025364D" w:rsidRPr="00CF3EAF" w:rsidRDefault="005F52D6" w:rsidP="0025364D">
      <w:pPr>
        <w:rPr>
          <w:rFonts w:asciiTheme="minorHAnsi" w:hAnsiTheme="minorHAnsi"/>
          <w:b/>
        </w:rPr>
      </w:pPr>
      <w:r w:rsidRPr="00CF3EAF">
        <w:rPr>
          <w:rFonts w:asciiTheme="minorHAnsi" w:hAnsiTheme="minorHAnsi"/>
          <w:b/>
        </w:rPr>
        <w:t>HEAD OF SERVICE DECISION AND REASONS</w:t>
      </w:r>
    </w:p>
    <w:tbl>
      <w:tblPr>
        <w:tblStyle w:val="TableGrid"/>
        <w:tblW w:w="10031" w:type="dxa"/>
        <w:tblLook w:val="04A0" w:firstRow="1" w:lastRow="0" w:firstColumn="1" w:lastColumn="0" w:noHBand="0" w:noVBand="1"/>
      </w:tblPr>
      <w:tblGrid>
        <w:gridCol w:w="10031"/>
      </w:tblGrid>
      <w:tr w:rsidR="00CF3EAF" w:rsidRPr="00CF3EAF" w14:paraId="2241A98D" w14:textId="77777777" w:rsidTr="00421843">
        <w:tc>
          <w:tcPr>
            <w:tcW w:w="10031" w:type="dxa"/>
          </w:tcPr>
          <w:p w14:paraId="59388FE2" w14:textId="77777777" w:rsidR="0025364D" w:rsidRPr="00CF3EAF" w:rsidRDefault="0025364D" w:rsidP="00A2383B">
            <w:pPr>
              <w:rPr>
                <w:rFonts w:asciiTheme="minorHAnsi" w:hAnsiTheme="minorHAnsi"/>
                <w:b/>
              </w:rPr>
            </w:pPr>
          </w:p>
          <w:p w14:paraId="69F4B2BB" w14:textId="77777777" w:rsidR="0025364D" w:rsidRPr="00CF3EAF" w:rsidRDefault="0025364D" w:rsidP="00A2383B">
            <w:pPr>
              <w:rPr>
                <w:rFonts w:asciiTheme="minorHAnsi" w:hAnsiTheme="minorHAnsi"/>
                <w:b/>
              </w:rPr>
            </w:pPr>
          </w:p>
          <w:p w14:paraId="6B79A3C5" w14:textId="77777777" w:rsidR="0025364D" w:rsidRPr="00CF3EAF" w:rsidRDefault="0025364D" w:rsidP="00A2383B">
            <w:pPr>
              <w:rPr>
                <w:rFonts w:asciiTheme="minorHAnsi" w:hAnsiTheme="minorHAnsi"/>
                <w:b/>
              </w:rPr>
            </w:pPr>
          </w:p>
          <w:p w14:paraId="348CB5BA" w14:textId="77777777" w:rsidR="0025364D" w:rsidRPr="00CF3EAF" w:rsidRDefault="0025364D" w:rsidP="00A2383B">
            <w:pPr>
              <w:rPr>
                <w:rFonts w:asciiTheme="minorHAnsi" w:hAnsiTheme="minorHAnsi"/>
                <w:b/>
              </w:rPr>
            </w:pPr>
          </w:p>
          <w:p w14:paraId="15246F79" w14:textId="77777777" w:rsidR="0025364D" w:rsidRPr="00CF3EAF" w:rsidRDefault="0025364D" w:rsidP="00A2383B">
            <w:pPr>
              <w:rPr>
                <w:rFonts w:asciiTheme="minorHAnsi" w:hAnsiTheme="minorHAnsi"/>
                <w:b/>
              </w:rPr>
            </w:pPr>
          </w:p>
          <w:p w14:paraId="31D532B3" w14:textId="77777777" w:rsidR="0025364D" w:rsidRPr="00CF3EAF" w:rsidRDefault="0025364D" w:rsidP="00A2383B">
            <w:pPr>
              <w:rPr>
                <w:rFonts w:asciiTheme="minorHAnsi" w:hAnsiTheme="minorHAnsi"/>
                <w:b/>
              </w:rPr>
            </w:pPr>
          </w:p>
          <w:p w14:paraId="5B06CA47" w14:textId="77777777" w:rsidR="0025364D" w:rsidRPr="00CF3EAF" w:rsidRDefault="0025364D" w:rsidP="00A2383B">
            <w:pPr>
              <w:rPr>
                <w:rFonts w:asciiTheme="minorHAnsi" w:hAnsiTheme="minorHAnsi"/>
                <w:b/>
              </w:rPr>
            </w:pPr>
          </w:p>
          <w:p w14:paraId="2E8AEA0C" w14:textId="77777777" w:rsidR="0025364D" w:rsidRPr="00CF3EAF" w:rsidRDefault="0025364D" w:rsidP="00A2383B">
            <w:pPr>
              <w:rPr>
                <w:rFonts w:asciiTheme="minorHAnsi" w:hAnsiTheme="minorHAnsi"/>
                <w:b/>
              </w:rPr>
            </w:pPr>
          </w:p>
        </w:tc>
      </w:tr>
    </w:tbl>
    <w:p w14:paraId="4C123BDF" w14:textId="77777777" w:rsidR="0025364D" w:rsidRDefault="005F52D6" w:rsidP="0025364D">
      <w:pPr>
        <w:pStyle w:val="NormalWeb"/>
        <w:shd w:val="clear" w:color="auto" w:fill="FFFFFF"/>
        <w:spacing w:line="240" w:lineRule="auto"/>
        <w:rPr>
          <w:rFonts w:asciiTheme="minorHAnsi" w:eastAsiaTheme="minorHAnsi" w:hAnsiTheme="minorHAnsi" w:cstheme="minorBidi"/>
          <w:b/>
          <w:sz w:val="22"/>
          <w:szCs w:val="22"/>
          <w:lang w:eastAsia="en-US"/>
        </w:rPr>
      </w:pPr>
      <w:r w:rsidRPr="00CF3EAF">
        <w:rPr>
          <w:rFonts w:asciiTheme="minorHAnsi" w:eastAsiaTheme="minorHAnsi" w:hAnsiTheme="minorHAnsi" w:cstheme="minorBidi"/>
          <w:b/>
          <w:sz w:val="22"/>
          <w:szCs w:val="22"/>
          <w:lang w:eastAsia="en-US"/>
        </w:rPr>
        <w:t>APPROVAL: Yes</w:t>
      </w:r>
      <w:r w:rsidR="006F21AB">
        <w:rPr>
          <w:rFonts w:asciiTheme="minorHAnsi" w:eastAsiaTheme="minorHAnsi" w:hAnsiTheme="minorHAnsi" w:cstheme="minorBidi"/>
          <w:b/>
          <w:sz w:val="22"/>
          <w:szCs w:val="22"/>
          <w:lang w:eastAsia="en-US"/>
        </w:rPr>
        <w:t>*</w:t>
      </w:r>
      <w:r w:rsidRPr="00CF3EAF">
        <w:rPr>
          <w:rFonts w:asciiTheme="minorHAnsi" w:eastAsiaTheme="minorHAnsi" w:hAnsiTheme="minorHAnsi" w:cstheme="minorBidi"/>
          <w:b/>
          <w:sz w:val="22"/>
          <w:szCs w:val="22"/>
          <w:lang w:eastAsia="en-US"/>
        </w:rPr>
        <w:t xml:space="preserve"> / No</w:t>
      </w:r>
    </w:p>
    <w:p w14:paraId="728FB5F2" w14:textId="77777777" w:rsidR="006F21AB" w:rsidRPr="00CF3EAF" w:rsidRDefault="006F21AB" w:rsidP="006F21AB">
      <w:pPr>
        <w:pStyle w:val="NormalWeb"/>
        <w:shd w:val="clear" w:color="auto" w:fill="FFFFFF"/>
        <w:spacing w:before="0" w:beforeAutospacing="0" w:after="0" w:afterAutospacing="0" w:line="240" w:lineRule="auto"/>
        <w:rPr>
          <w:rFonts w:asciiTheme="minorHAnsi" w:eastAsiaTheme="minorHAnsi" w:hAnsiTheme="minorHAnsi" w:cstheme="minorBidi"/>
          <w:b/>
          <w:sz w:val="22"/>
          <w:szCs w:val="22"/>
          <w:u w:val="single"/>
          <w:lang w:eastAsia="en-US"/>
        </w:rPr>
      </w:pPr>
      <w:r w:rsidRPr="00CF3EAF">
        <w:rPr>
          <w:rFonts w:asciiTheme="minorHAnsi" w:eastAsiaTheme="minorHAnsi" w:hAnsiTheme="minorHAnsi" w:cstheme="minorBidi"/>
          <w:b/>
          <w:sz w:val="22"/>
          <w:szCs w:val="22"/>
          <w:lang w:eastAsia="en-US"/>
        </w:rPr>
        <w:t>SIGNED:</w:t>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lang w:eastAsia="en-US"/>
        </w:rPr>
        <w:t xml:space="preserve">          DATE:</w:t>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u w:val="single"/>
          <w:lang w:eastAsia="en-US"/>
        </w:rPr>
        <w:tab/>
      </w:r>
      <w:r w:rsidRPr="00CF3EAF">
        <w:rPr>
          <w:rFonts w:asciiTheme="minorHAnsi" w:eastAsiaTheme="minorHAnsi" w:hAnsiTheme="minorHAnsi" w:cstheme="minorBidi"/>
          <w:b/>
          <w:sz w:val="22"/>
          <w:szCs w:val="22"/>
          <w:lang w:eastAsia="en-US"/>
        </w:rPr>
        <w:t xml:space="preserve"> </w:t>
      </w:r>
      <w:r w:rsidRPr="00CF3EAF">
        <w:rPr>
          <w:rFonts w:asciiTheme="minorHAnsi" w:eastAsiaTheme="minorHAnsi" w:hAnsiTheme="minorHAnsi" w:cstheme="minorBidi"/>
          <w:b/>
          <w:sz w:val="22"/>
          <w:szCs w:val="22"/>
          <w:u w:val="single"/>
          <w:lang w:eastAsia="en-US"/>
        </w:rPr>
        <w:t xml:space="preserve">           </w:t>
      </w:r>
    </w:p>
    <w:p w14:paraId="0E440040" w14:textId="77777777" w:rsidR="006F21AB" w:rsidRPr="00CF3EAF" w:rsidRDefault="006F21AB" w:rsidP="006F21AB">
      <w:pPr>
        <w:pStyle w:val="NormalWeb"/>
        <w:shd w:val="clear" w:color="auto" w:fill="FFFFFF"/>
        <w:spacing w:before="0" w:beforeAutospacing="0" w:after="0" w:afterAutospacing="0" w:line="240"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Head of Service</w:t>
      </w:r>
    </w:p>
    <w:p w14:paraId="61CA4A20" w14:textId="77777777" w:rsidR="006F21AB" w:rsidRDefault="006F21AB" w:rsidP="006F21AB">
      <w:pPr>
        <w:shd w:val="clear" w:color="auto" w:fill="FFFFFF"/>
        <w:spacing w:after="0"/>
        <w:rPr>
          <w:rFonts w:asciiTheme="minorHAnsi" w:hAnsiTheme="minorHAnsi" w:cs="Arial"/>
          <w:b/>
        </w:rPr>
      </w:pPr>
    </w:p>
    <w:p w14:paraId="288A9447" w14:textId="77777777" w:rsidR="006F21AB" w:rsidRPr="00CF3EAF" w:rsidRDefault="006F21AB" w:rsidP="006F21AB">
      <w:pPr>
        <w:shd w:val="clear" w:color="auto" w:fill="FFFFFF"/>
        <w:spacing w:after="0"/>
        <w:rPr>
          <w:rFonts w:asciiTheme="minorHAnsi" w:hAnsiTheme="minorHAnsi" w:cs="Arial"/>
          <w:sz w:val="18"/>
          <w:szCs w:val="18"/>
        </w:rPr>
      </w:pPr>
      <w:r>
        <w:rPr>
          <w:rFonts w:asciiTheme="minorHAnsi" w:hAnsiTheme="minorHAnsi" w:cs="Arial"/>
          <w:b/>
        </w:rPr>
        <w:t>*</w:t>
      </w:r>
      <w:r w:rsidRPr="006F21AB">
        <w:rPr>
          <w:rFonts w:asciiTheme="minorHAnsi" w:hAnsiTheme="minorHAnsi" w:cs="Arial"/>
          <w:b/>
        </w:rPr>
        <w:t xml:space="preserve">If approved, consideration should be made as to whether Care Order is still appropriate. </w:t>
      </w:r>
      <w:r>
        <w:rPr>
          <w:rFonts w:asciiTheme="minorHAnsi" w:hAnsiTheme="minorHAnsi" w:cs="Arial"/>
          <w:b/>
        </w:rPr>
        <w:t xml:space="preserve">The Local Authority and parents </w:t>
      </w:r>
      <w:r w:rsidRPr="006F21AB">
        <w:rPr>
          <w:rFonts w:asciiTheme="minorHAnsi" w:hAnsiTheme="minorHAnsi" w:cs="Arial"/>
          <w:b/>
        </w:rPr>
        <w:t xml:space="preserve">may agree to apply to discharge the Care Order and if so, such an agreement must include the level of support and supervision to be provided by the Local Authority after the Care Order has been discharged, and </w:t>
      </w:r>
      <w:r>
        <w:rPr>
          <w:rFonts w:asciiTheme="minorHAnsi" w:hAnsiTheme="minorHAnsi" w:cs="Arial"/>
          <w:b/>
        </w:rPr>
        <w:t>the level of co-operation by the parents.</w:t>
      </w:r>
    </w:p>
    <w:p w14:paraId="67673BC9" w14:textId="77777777" w:rsidR="00495AA6" w:rsidRPr="00CF3EAF" w:rsidRDefault="006F21AB" w:rsidP="005F52D6">
      <w:pPr>
        <w:pStyle w:val="NormalWeb"/>
        <w:shd w:val="clear" w:color="auto" w:fill="FFFFFF"/>
        <w:spacing w:line="240" w:lineRule="auto"/>
        <w:rPr>
          <w:rFonts w:asciiTheme="minorHAnsi" w:eastAsiaTheme="minorHAnsi" w:hAnsiTheme="minorHAnsi" w:cs="Arial"/>
          <w:b/>
          <w:sz w:val="22"/>
          <w:szCs w:val="22"/>
          <w:lang w:eastAsia="en-US"/>
        </w:rPr>
      </w:pPr>
      <w:r>
        <w:rPr>
          <w:rFonts w:asciiTheme="minorHAnsi" w:eastAsiaTheme="minorHAnsi" w:hAnsiTheme="minorHAnsi" w:cs="Arial"/>
          <w:b/>
          <w:sz w:val="22"/>
          <w:szCs w:val="22"/>
          <w:lang w:eastAsia="en-US"/>
        </w:rPr>
        <w:t>**</w:t>
      </w:r>
      <w:r w:rsidR="00495AA6" w:rsidRPr="00CF3EAF">
        <w:rPr>
          <w:rFonts w:asciiTheme="minorHAnsi" w:eastAsiaTheme="minorHAnsi" w:hAnsiTheme="minorHAnsi" w:cs="Arial"/>
          <w:b/>
          <w:sz w:val="22"/>
          <w:szCs w:val="22"/>
          <w:lang w:eastAsia="en-US"/>
        </w:rPr>
        <w:t>If approved,</w:t>
      </w:r>
      <w:r w:rsidR="0025364D" w:rsidRPr="00CF3EAF">
        <w:rPr>
          <w:rFonts w:asciiTheme="minorHAnsi" w:eastAsiaTheme="minorHAnsi" w:hAnsiTheme="minorHAnsi" w:cs="Arial"/>
          <w:b/>
          <w:sz w:val="22"/>
          <w:szCs w:val="22"/>
          <w:lang w:eastAsia="en-US"/>
        </w:rPr>
        <w:t xml:space="preserve"> in addition to this report,</w:t>
      </w:r>
      <w:r w:rsidR="00495AA6" w:rsidRPr="00CF3EAF">
        <w:rPr>
          <w:rFonts w:asciiTheme="minorHAnsi" w:eastAsiaTheme="minorHAnsi" w:hAnsiTheme="minorHAnsi" w:cs="Arial"/>
          <w:b/>
          <w:sz w:val="22"/>
          <w:szCs w:val="22"/>
          <w:lang w:eastAsia="en-US"/>
        </w:rPr>
        <w:t xml:space="preserve"> </w:t>
      </w:r>
      <w:r>
        <w:rPr>
          <w:rFonts w:asciiTheme="minorHAnsi" w:eastAsiaTheme="minorHAnsi" w:hAnsiTheme="minorHAnsi" w:cs="Arial"/>
          <w:b/>
          <w:sz w:val="22"/>
          <w:szCs w:val="22"/>
          <w:lang w:eastAsia="en-US"/>
        </w:rPr>
        <w:t xml:space="preserve">the social worker will prepare </w:t>
      </w:r>
      <w:r w:rsidR="00495AA6" w:rsidRPr="00CF3EAF">
        <w:rPr>
          <w:rFonts w:asciiTheme="minorHAnsi" w:eastAsiaTheme="minorHAnsi" w:hAnsiTheme="minorHAnsi" w:cs="Arial"/>
          <w:b/>
          <w:sz w:val="22"/>
          <w:szCs w:val="22"/>
          <w:lang w:eastAsia="en-US"/>
        </w:rPr>
        <w:t xml:space="preserve">a placement plan and working agreement to outline the expectations of the local authority and the parents for the duration of the placement. </w:t>
      </w:r>
      <w:r w:rsidR="0025364D" w:rsidRPr="00CF3EAF">
        <w:rPr>
          <w:rFonts w:asciiTheme="minorHAnsi" w:eastAsiaTheme="minorHAnsi" w:hAnsiTheme="minorHAnsi" w:cs="Arial"/>
          <w:b/>
          <w:sz w:val="22"/>
          <w:szCs w:val="22"/>
          <w:lang w:eastAsia="en-US"/>
        </w:rPr>
        <w:t>This will specifically cover the following:</w:t>
      </w:r>
    </w:p>
    <w:p w14:paraId="7E6D7F9B" w14:textId="77777777" w:rsidR="00CA64AB" w:rsidRPr="00CF3EAF" w:rsidRDefault="00CA64AB" w:rsidP="00CA64AB">
      <w:pPr>
        <w:pStyle w:val="NormalWeb"/>
        <w:numPr>
          <w:ilvl w:val="0"/>
          <w:numId w:val="6"/>
        </w:numPr>
        <w:shd w:val="clear" w:color="auto" w:fill="FFFFFF"/>
        <w:spacing w:line="240" w:lineRule="auto"/>
        <w:rPr>
          <w:rFonts w:asciiTheme="minorHAnsi" w:eastAsiaTheme="minorHAnsi" w:hAnsiTheme="minorHAnsi" w:cs="Arial"/>
          <w:b/>
          <w:sz w:val="22"/>
          <w:szCs w:val="22"/>
          <w:lang w:eastAsia="en-US"/>
        </w:rPr>
      </w:pPr>
      <w:r w:rsidRPr="00CF3EAF">
        <w:rPr>
          <w:rFonts w:asciiTheme="minorHAnsi" w:eastAsiaTheme="minorHAnsi" w:hAnsiTheme="minorHAnsi" w:cs="Arial"/>
          <w:b/>
          <w:sz w:val="22"/>
          <w:szCs w:val="22"/>
          <w:lang w:eastAsia="en-US"/>
        </w:rPr>
        <w:t>Details of the support and services to be provided to the parents and the child during the placement;</w:t>
      </w:r>
    </w:p>
    <w:p w14:paraId="49C56B99" w14:textId="77777777" w:rsidR="00CA64AB" w:rsidRPr="00CF3EAF" w:rsidRDefault="00CA64AB" w:rsidP="00CA64AB">
      <w:pPr>
        <w:pStyle w:val="NormalWeb"/>
        <w:numPr>
          <w:ilvl w:val="0"/>
          <w:numId w:val="6"/>
        </w:numPr>
        <w:shd w:val="clear" w:color="auto" w:fill="FFFFFF"/>
        <w:spacing w:line="240" w:lineRule="auto"/>
        <w:rPr>
          <w:rFonts w:asciiTheme="minorHAnsi" w:eastAsiaTheme="minorHAnsi" w:hAnsiTheme="minorHAnsi" w:cs="Arial"/>
          <w:b/>
          <w:sz w:val="22"/>
          <w:szCs w:val="22"/>
          <w:lang w:eastAsia="en-US"/>
        </w:rPr>
      </w:pPr>
      <w:r w:rsidRPr="00CF3EAF">
        <w:rPr>
          <w:rFonts w:asciiTheme="minorHAnsi" w:eastAsiaTheme="minorHAnsi" w:hAnsiTheme="minorHAnsi" w:cs="Arial"/>
          <w:b/>
          <w:sz w:val="22"/>
          <w:szCs w:val="22"/>
          <w:lang w:eastAsia="en-US"/>
        </w:rPr>
        <w:t>The obligation on the parents to notify the Local Authority of any relevant change in circumstances including any intention to change address, any changes in the household in which the child lives and any serious incident involving the child;</w:t>
      </w:r>
    </w:p>
    <w:p w14:paraId="35BDA406" w14:textId="77777777" w:rsidR="00CA64AB" w:rsidRPr="00CF3EAF" w:rsidRDefault="00CA64AB" w:rsidP="00CA64AB">
      <w:pPr>
        <w:pStyle w:val="NormalWeb"/>
        <w:numPr>
          <w:ilvl w:val="0"/>
          <w:numId w:val="6"/>
        </w:numPr>
        <w:shd w:val="clear" w:color="auto" w:fill="FFFFFF"/>
        <w:spacing w:line="240" w:lineRule="auto"/>
        <w:rPr>
          <w:rFonts w:asciiTheme="minorHAnsi" w:eastAsiaTheme="minorHAnsi" w:hAnsiTheme="minorHAnsi" w:cs="Arial"/>
          <w:b/>
          <w:sz w:val="22"/>
          <w:szCs w:val="22"/>
          <w:lang w:eastAsia="en-US"/>
        </w:rPr>
      </w:pPr>
      <w:r w:rsidRPr="00CF3EAF">
        <w:rPr>
          <w:rFonts w:asciiTheme="minorHAnsi" w:eastAsiaTheme="minorHAnsi" w:hAnsiTheme="minorHAnsi" w:cs="Arial"/>
          <w:b/>
          <w:sz w:val="22"/>
          <w:szCs w:val="22"/>
          <w:lang w:eastAsia="en-US"/>
        </w:rPr>
        <w:t>The obligation on the parents to ensure that any information relating to the child or the child’s family or any other person given in confidence to the parents in connection with the placement is kept confidential and that such information is not disclosed</w:t>
      </w:r>
      <w:r w:rsidR="00CF3EAF" w:rsidRPr="00CF3EAF">
        <w:rPr>
          <w:rFonts w:asciiTheme="minorHAnsi" w:eastAsiaTheme="minorHAnsi" w:hAnsiTheme="minorHAnsi" w:cs="Arial"/>
          <w:b/>
          <w:sz w:val="22"/>
          <w:szCs w:val="22"/>
          <w:lang w:eastAsia="en-US"/>
        </w:rPr>
        <w:t xml:space="preserve"> to any person without the consent of the Local Authority;</w:t>
      </w:r>
    </w:p>
    <w:p w14:paraId="474A530B" w14:textId="77777777" w:rsidR="00CF3EAF" w:rsidRPr="00CF3EAF" w:rsidRDefault="00CF3EAF" w:rsidP="00CA64AB">
      <w:pPr>
        <w:pStyle w:val="NormalWeb"/>
        <w:numPr>
          <w:ilvl w:val="0"/>
          <w:numId w:val="6"/>
        </w:numPr>
        <w:shd w:val="clear" w:color="auto" w:fill="FFFFFF"/>
        <w:spacing w:line="240" w:lineRule="auto"/>
        <w:rPr>
          <w:rFonts w:asciiTheme="minorHAnsi" w:eastAsiaTheme="minorHAnsi" w:hAnsiTheme="minorHAnsi" w:cs="Arial"/>
          <w:b/>
          <w:sz w:val="22"/>
          <w:szCs w:val="22"/>
          <w:lang w:eastAsia="en-US"/>
        </w:rPr>
      </w:pPr>
      <w:r w:rsidRPr="00CF3EAF">
        <w:rPr>
          <w:rFonts w:asciiTheme="minorHAnsi" w:eastAsiaTheme="minorHAnsi" w:hAnsiTheme="minorHAnsi" w:cs="Arial"/>
          <w:b/>
          <w:sz w:val="22"/>
          <w:szCs w:val="22"/>
          <w:lang w:eastAsia="en-US"/>
        </w:rPr>
        <w:t>The circumstances in which it is necessary to obtain the prior approval of the Local Authority for the child to live in a household other than that of the parents;</w:t>
      </w:r>
    </w:p>
    <w:p w14:paraId="0960B72C" w14:textId="77777777" w:rsidR="00CF3EAF" w:rsidRPr="00CF3EAF" w:rsidRDefault="00CF3EAF" w:rsidP="00CA64AB">
      <w:pPr>
        <w:pStyle w:val="NormalWeb"/>
        <w:numPr>
          <w:ilvl w:val="0"/>
          <w:numId w:val="6"/>
        </w:numPr>
        <w:shd w:val="clear" w:color="auto" w:fill="FFFFFF"/>
        <w:spacing w:line="240" w:lineRule="auto"/>
        <w:rPr>
          <w:rFonts w:asciiTheme="minorHAnsi" w:eastAsiaTheme="minorHAnsi" w:hAnsiTheme="minorHAnsi" w:cs="Arial"/>
          <w:b/>
          <w:sz w:val="22"/>
          <w:szCs w:val="22"/>
          <w:lang w:eastAsia="en-US"/>
        </w:rPr>
      </w:pPr>
      <w:r w:rsidRPr="00CF3EAF">
        <w:rPr>
          <w:rFonts w:asciiTheme="minorHAnsi" w:eastAsiaTheme="minorHAnsi" w:hAnsiTheme="minorHAnsi" w:cs="Arial"/>
          <w:b/>
          <w:sz w:val="22"/>
          <w:szCs w:val="22"/>
          <w:lang w:eastAsia="en-US"/>
        </w:rPr>
        <w:t>The circumstances in which the placement of the child with the parents pending completion of the assessment of suitability will be terminated if the decision following completion of the assessment is not to confirm the placement.</w:t>
      </w:r>
    </w:p>
    <w:p w14:paraId="5E5FD538" w14:textId="77777777" w:rsidR="00CF3EAF" w:rsidRDefault="00CF3EAF">
      <w:pPr>
        <w:spacing w:line="276" w:lineRule="auto"/>
        <w:contextualSpacing w:val="0"/>
        <w:rPr>
          <w:rFonts w:asciiTheme="minorHAnsi" w:hAnsiTheme="minorHAnsi"/>
          <w:b/>
          <w:sz w:val="24"/>
          <w:szCs w:val="24"/>
          <w:u w:val="single"/>
        </w:rPr>
      </w:pPr>
      <w:r>
        <w:rPr>
          <w:rFonts w:asciiTheme="minorHAnsi" w:hAnsiTheme="minorHAnsi"/>
          <w:b/>
          <w:u w:val="single"/>
        </w:rPr>
        <w:br w:type="page"/>
      </w:r>
    </w:p>
    <w:p w14:paraId="1D83B510" w14:textId="77777777" w:rsidR="00495AA6" w:rsidRPr="00421843" w:rsidRDefault="00495AA6" w:rsidP="00B554E3">
      <w:pPr>
        <w:pStyle w:val="NormalWeb"/>
        <w:shd w:val="clear" w:color="auto" w:fill="FFFFFF"/>
        <w:spacing w:line="240" w:lineRule="auto"/>
        <w:rPr>
          <w:rFonts w:asciiTheme="minorHAnsi" w:eastAsiaTheme="minorHAnsi" w:hAnsiTheme="minorHAnsi" w:cstheme="minorBidi"/>
          <w:b/>
          <w:sz w:val="22"/>
          <w:szCs w:val="22"/>
          <w:u w:val="single"/>
          <w:lang w:eastAsia="en-US"/>
        </w:rPr>
      </w:pPr>
      <w:r w:rsidRPr="00421843">
        <w:rPr>
          <w:rFonts w:asciiTheme="minorHAnsi" w:eastAsiaTheme="minorHAnsi" w:hAnsiTheme="minorHAnsi" w:cstheme="minorBidi"/>
          <w:b/>
          <w:sz w:val="22"/>
          <w:szCs w:val="22"/>
          <w:u w:val="single"/>
          <w:lang w:eastAsia="en-US"/>
        </w:rPr>
        <w:lastRenderedPageBreak/>
        <w:t>GUIDANCE</w:t>
      </w:r>
      <w:r w:rsidR="00B554E3">
        <w:rPr>
          <w:rFonts w:asciiTheme="minorHAnsi" w:eastAsiaTheme="minorHAnsi" w:hAnsiTheme="minorHAnsi" w:cstheme="minorBidi"/>
          <w:b/>
          <w:sz w:val="22"/>
          <w:szCs w:val="22"/>
          <w:u w:val="single"/>
          <w:lang w:eastAsia="en-US"/>
        </w:rPr>
        <w:t xml:space="preserve"> </w:t>
      </w:r>
      <w:r w:rsidR="00B554E3" w:rsidRPr="00B554E3">
        <w:rPr>
          <w:rFonts w:asciiTheme="minorHAnsi" w:eastAsiaTheme="minorHAnsi" w:hAnsiTheme="minorHAnsi" w:cstheme="minorBidi"/>
          <w:b/>
          <w:sz w:val="22"/>
          <w:szCs w:val="22"/>
          <w:u w:val="single"/>
          <w:lang w:eastAsia="en-US"/>
        </w:rPr>
        <w:t>(</w:t>
      </w:r>
      <w:r w:rsidR="00B554E3">
        <w:rPr>
          <w:rFonts w:asciiTheme="minorHAnsi" w:eastAsiaTheme="minorHAnsi" w:hAnsiTheme="minorHAnsi" w:cstheme="minorBidi"/>
          <w:b/>
          <w:sz w:val="22"/>
          <w:szCs w:val="22"/>
          <w:u w:val="single"/>
          <w:lang w:eastAsia="en-US"/>
        </w:rPr>
        <w:t xml:space="preserve">See </w:t>
      </w:r>
      <w:hyperlink r:id="rId12" w:anchor="ii" w:history="1">
        <w:r w:rsidR="00B554E3">
          <w:rPr>
            <w:rStyle w:val="Hyperlink"/>
            <w:rFonts w:asciiTheme="minorHAnsi" w:eastAsiaTheme="minorHAnsi" w:hAnsiTheme="minorHAnsi" w:cstheme="minorBidi"/>
            <w:b w:val="0"/>
            <w:sz w:val="22"/>
            <w:szCs w:val="22"/>
            <w:u w:val="single"/>
            <w:lang w:eastAsia="en-US"/>
          </w:rPr>
          <w:t>TRIX PLACEMENT WITH PARENTS</w:t>
        </w:r>
      </w:hyperlink>
      <w:r w:rsidR="00B554E3" w:rsidRPr="00B554E3">
        <w:rPr>
          <w:rFonts w:asciiTheme="minorHAnsi" w:eastAsiaTheme="minorHAnsi" w:hAnsiTheme="minorHAnsi" w:cstheme="minorBidi"/>
          <w:b/>
          <w:sz w:val="22"/>
          <w:szCs w:val="22"/>
          <w:u w:val="single"/>
          <w:lang w:eastAsia="en-US"/>
        </w:rPr>
        <w:t>)</w:t>
      </w:r>
      <w:r w:rsidR="00B554E3">
        <w:rPr>
          <w:rFonts w:asciiTheme="minorHAnsi" w:eastAsiaTheme="minorHAnsi" w:hAnsiTheme="minorHAnsi" w:cstheme="minorBidi"/>
          <w:b/>
          <w:sz w:val="22"/>
          <w:szCs w:val="22"/>
          <w:u w:val="single"/>
          <w:lang w:eastAsia="en-US"/>
        </w:rPr>
        <w:t xml:space="preserve"> </w:t>
      </w:r>
    </w:p>
    <w:p w14:paraId="60C5F9FB" w14:textId="77777777" w:rsidR="00CB0306" w:rsidRPr="00CB0306" w:rsidRDefault="00B554E3" w:rsidP="00421843">
      <w:pPr>
        <w:pStyle w:val="NormalWeb"/>
        <w:shd w:val="clear" w:color="auto" w:fill="FFFFFF"/>
        <w:spacing w:line="240" w:lineRule="auto"/>
        <w:jc w:val="both"/>
        <w:rPr>
          <w:rFonts w:asciiTheme="minorHAnsi" w:eastAsiaTheme="minorHAnsi" w:hAnsiTheme="minorHAnsi" w:cstheme="minorBidi"/>
          <w:b/>
          <w:sz w:val="22"/>
          <w:szCs w:val="22"/>
          <w:u w:val="single"/>
          <w:lang w:eastAsia="en-US"/>
        </w:rPr>
      </w:pPr>
      <w:r>
        <w:rPr>
          <w:rFonts w:asciiTheme="minorHAnsi" w:eastAsiaTheme="minorHAnsi" w:hAnsiTheme="minorHAnsi" w:cstheme="minorBidi"/>
          <w:b/>
          <w:sz w:val="22"/>
          <w:szCs w:val="22"/>
          <w:u w:val="single"/>
          <w:lang w:eastAsia="en-US"/>
        </w:rPr>
        <w:t>SITUATIONS COVERED BY THE REGULATIONS</w:t>
      </w:r>
    </w:p>
    <w:p w14:paraId="261403DA" w14:textId="77777777" w:rsidR="00CB0306" w:rsidRPr="00B554E3" w:rsidRDefault="00CB0306" w:rsidP="00B554E3">
      <w:pPr>
        <w:pStyle w:val="ListParagraph"/>
        <w:numPr>
          <w:ilvl w:val="0"/>
          <w:numId w:val="10"/>
        </w:numPr>
        <w:autoSpaceDE w:val="0"/>
        <w:autoSpaceDN w:val="0"/>
        <w:adjustRightInd w:val="0"/>
        <w:spacing w:after="0"/>
        <w:contextualSpacing w:val="0"/>
        <w:jc w:val="both"/>
        <w:rPr>
          <w:rFonts w:asciiTheme="minorHAnsi" w:hAnsiTheme="minorHAnsi" w:cs="Arial"/>
        </w:rPr>
      </w:pPr>
      <w:r w:rsidRPr="00B554E3">
        <w:rPr>
          <w:rFonts w:asciiTheme="minorHAnsi" w:hAnsiTheme="minorHAnsi" w:cs="Arial"/>
          <w:b/>
          <w:bCs/>
        </w:rPr>
        <w:t xml:space="preserve">Rehabilitation to a Parent </w:t>
      </w:r>
    </w:p>
    <w:p w14:paraId="68E48AB9" w14:textId="77777777" w:rsidR="00CB0306" w:rsidRPr="00CB0306" w:rsidRDefault="00CB0306" w:rsidP="00421843">
      <w:pPr>
        <w:autoSpaceDE w:val="0"/>
        <w:autoSpaceDN w:val="0"/>
        <w:adjustRightInd w:val="0"/>
        <w:spacing w:after="0"/>
        <w:contextualSpacing w:val="0"/>
        <w:jc w:val="both"/>
        <w:rPr>
          <w:rFonts w:asciiTheme="minorHAnsi" w:hAnsiTheme="minorHAnsi" w:cs="Arial"/>
        </w:rPr>
      </w:pPr>
      <w:r w:rsidRPr="00CB0306">
        <w:rPr>
          <w:rFonts w:asciiTheme="minorHAnsi" w:hAnsiTheme="minorHAnsi" w:cs="Arial"/>
        </w:rPr>
        <w:t xml:space="preserve">Where the decision has been made during a formal review meeting to consider returning a child to the day-to-day care of a parent on a permanent basis, </w:t>
      </w:r>
      <w:r w:rsidR="00B554E3">
        <w:rPr>
          <w:rFonts w:asciiTheme="minorHAnsi" w:hAnsiTheme="minorHAnsi" w:cs="Arial"/>
        </w:rPr>
        <w:t>a</w:t>
      </w:r>
      <w:r w:rsidRPr="00CB0306">
        <w:rPr>
          <w:rFonts w:asciiTheme="minorHAnsi" w:hAnsiTheme="minorHAnsi" w:cs="Arial"/>
        </w:rPr>
        <w:t xml:space="preserve"> full assessment process must be completed before this decision can be finalised and the child returned home. Given the statutory checks involved, it is unlikely that this process can be completed </w:t>
      </w:r>
      <w:r w:rsidRPr="00CB0306">
        <w:rPr>
          <w:rFonts w:asciiTheme="minorHAnsi" w:hAnsiTheme="minorHAnsi" w:cs="Arial"/>
          <w:u w:val="single"/>
        </w:rPr>
        <w:t>in less than six weeks</w:t>
      </w:r>
      <w:r w:rsidRPr="00CB0306">
        <w:rPr>
          <w:rFonts w:asciiTheme="minorHAnsi" w:hAnsiTheme="minorHAnsi" w:cs="Arial"/>
        </w:rPr>
        <w:t xml:space="preserve">. </w:t>
      </w:r>
    </w:p>
    <w:p w14:paraId="22AAD4D1" w14:textId="77777777" w:rsidR="00495AA6" w:rsidRPr="00421843" w:rsidRDefault="00495AA6" w:rsidP="00421843">
      <w:pPr>
        <w:autoSpaceDE w:val="0"/>
        <w:autoSpaceDN w:val="0"/>
        <w:adjustRightInd w:val="0"/>
        <w:spacing w:after="0"/>
        <w:contextualSpacing w:val="0"/>
        <w:jc w:val="both"/>
        <w:rPr>
          <w:rFonts w:asciiTheme="minorHAnsi" w:hAnsiTheme="minorHAnsi" w:cs="Arial"/>
          <w:b/>
          <w:bCs/>
        </w:rPr>
      </w:pPr>
    </w:p>
    <w:p w14:paraId="0EB32833" w14:textId="77777777" w:rsidR="00CB0306" w:rsidRPr="00B554E3" w:rsidRDefault="00CB0306" w:rsidP="00B554E3">
      <w:pPr>
        <w:pStyle w:val="ListParagraph"/>
        <w:numPr>
          <w:ilvl w:val="0"/>
          <w:numId w:val="10"/>
        </w:numPr>
        <w:autoSpaceDE w:val="0"/>
        <w:autoSpaceDN w:val="0"/>
        <w:adjustRightInd w:val="0"/>
        <w:spacing w:after="0"/>
        <w:contextualSpacing w:val="0"/>
        <w:jc w:val="both"/>
        <w:rPr>
          <w:rFonts w:asciiTheme="minorHAnsi" w:hAnsiTheme="minorHAnsi" w:cs="Arial"/>
        </w:rPr>
      </w:pPr>
      <w:r w:rsidRPr="00B554E3">
        <w:rPr>
          <w:rFonts w:asciiTheme="minorHAnsi" w:hAnsiTheme="minorHAnsi" w:cs="Arial"/>
          <w:b/>
          <w:bCs/>
        </w:rPr>
        <w:t xml:space="preserve">Regular Staying Contact </w:t>
      </w:r>
    </w:p>
    <w:p w14:paraId="0A19F0F1" w14:textId="77777777" w:rsidR="00CB0306" w:rsidRPr="00CB0306" w:rsidRDefault="00CB0306" w:rsidP="00421843">
      <w:pPr>
        <w:autoSpaceDE w:val="0"/>
        <w:autoSpaceDN w:val="0"/>
        <w:adjustRightInd w:val="0"/>
        <w:spacing w:after="0"/>
        <w:contextualSpacing w:val="0"/>
        <w:jc w:val="both"/>
        <w:rPr>
          <w:rFonts w:asciiTheme="minorHAnsi" w:hAnsiTheme="minorHAnsi" w:cs="Arial"/>
        </w:rPr>
      </w:pPr>
      <w:r w:rsidRPr="00CB0306">
        <w:rPr>
          <w:rFonts w:asciiTheme="minorHAnsi" w:hAnsiTheme="minorHAnsi" w:cs="Arial"/>
        </w:rPr>
        <w:t xml:space="preserve">Where the child spends in excess of 23 hours in the care of their parent for contact purposes, a full assessment must be completed prior to the stay. </w:t>
      </w:r>
    </w:p>
    <w:p w14:paraId="203CFACF" w14:textId="77777777" w:rsidR="00495AA6" w:rsidRPr="00421843" w:rsidRDefault="00495AA6" w:rsidP="00421843">
      <w:pPr>
        <w:autoSpaceDE w:val="0"/>
        <w:autoSpaceDN w:val="0"/>
        <w:adjustRightInd w:val="0"/>
        <w:spacing w:after="0"/>
        <w:contextualSpacing w:val="0"/>
        <w:jc w:val="both"/>
        <w:rPr>
          <w:rFonts w:asciiTheme="minorHAnsi" w:hAnsiTheme="minorHAnsi" w:cs="Arial"/>
          <w:b/>
          <w:bCs/>
        </w:rPr>
      </w:pPr>
    </w:p>
    <w:p w14:paraId="5E6EA5F3" w14:textId="77777777" w:rsidR="00CB0306" w:rsidRPr="00B554E3" w:rsidRDefault="00CB0306" w:rsidP="00B554E3">
      <w:pPr>
        <w:pStyle w:val="ListParagraph"/>
        <w:numPr>
          <w:ilvl w:val="0"/>
          <w:numId w:val="10"/>
        </w:numPr>
        <w:autoSpaceDE w:val="0"/>
        <w:autoSpaceDN w:val="0"/>
        <w:adjustRightInd w:val="0"/>
        <w:spacing w:after="0"/>
        <w:contextualSpacing w:val="0"/>
        <w:jc w:val="both"/>
        <w:rPr>
          <w:rFonts w:asciiTheme="minorHAnsi" w:hAnsiTheme="minorHAnsi" w:cs="Arial"/>
        </w:rPr>
      </w:pPr>
      <w:r w:rsidRPr="00B554E3">
        <w:rPr>
          <w:rFonts w:asciiTheme="minorHAnsi" w:hAnsiTheme="minorHAnsi" w:cs="Arial"/>
          <w:b/>
          <w:bCs/>
        </w:rPr>
        <w:t xml:space="preserve">Holidays </w:t>
      </w:r>
    </w:p>
    <w:p w14:paraId="55E13172" w14:textId="77777777" w:rsidR="00CB0306" w:rsidRPr="00CB0306" w:rsidRDefault="00CB0306" w:rsidP="00421843">
      <w:pPr>
        <w:autoSpaceDE w:val="0"/>
        <w:autoSpaceDN w:val="0"/>
        <w:adjustRightInd w:val="0"/>
        <w:spacing w:after="0"/>
        <w:contextualSpacing w:val="0"/>
        <w:jc w:val="both"/>
        <w:rPr>
          <w:rFonts w:asciiTheme="minorHAnsi" w:hAnsiTheme="minorHAnsi" w:cs="Arial"/>
        </w:rPr>
      </w:pPr>
      <w:r w:rsidRPr="00CB0306">
        <w:rPr>
          <w:rFonts w:asciiTheme="minorHAnsi" w:hAnsiTheme="minorHAnsi" w:cs="Arial"/>
        </w:rPr>
        <w:t xml:space="preserve">Some children do not have regular staying contact but do accompany their parents on short holidays. A full assessment must be completed. Where approval is already given for staying contact at the parental home but a holiday is to be taken elsewhere, the assessment should be updated to include details of the new destination and the people resident there. </w:t>
      </w:r>
    </w:p>
    <w:p w14:paraId="3B32B7E8" w14:textId="77777777" w:rsidR="00495AA6" w:rsidRPr="00421843" w:rsidRDefault="00495AA6" w:rsidP="00421843">
      <w:pPr>
        <w:autoSpaceDE w:val="0"/>
        <w:autoSpaceDN w:val="0"/>
        <w:adjustRightInd w:val="0"/>
        <w:spacing w:after="0"/>
        <w:contextualSpacing w:val="0"/>
        <w:jc w:val="both"/>
        <w:rPr>
          <w:rFonts w:asciiTheme="minorHAnsi" w:hAnsiTheme="minorHAnsi" w:cs="Arial"/>
          <w:b/>
          <w:bCs/>
        </w:rPr>
      </w:pPr>
    </w:p>
    <w:p w14:paraId="23C622CA" w14:textId="77777777" w:rsidR="00CB0306" w:rsidRPr="00B554E3" w:rsidRDefault="00CB0306" w:rsidP="00B554E3">
      <w:pPr>
        <w:pStyle w:val="ListParagraph"/>
        <w:numPr>
          <w:ilvl w:val="0"/>
          <w:numId w:val="10"/>
        </w:numPr>
        <w:autoSpaceDE w:val="0"/>
        <w:autoSpaceDN w:val="0"/>
        <w:adjustRightInd w:val="0"/>
        <w:spacing w:after="0"/>
        <w:contextualSpacing w:val="0"/>
        <w:jc w:val="both"/>
        <w:rPr>
          <w:rFonts w:asciiTheme="minorHAnsi" w:hAnsiTheme="minorHAnsi" w:cs="Arial"/>
        </w:rPr>
      </w:pPr>
      <w:r w:rsidRPr="00B554E3">
        <w:rPr>
          <w:rFonts w:asciiTheme="minorHAnsi" w:hAnsiTheme="minorHAnsi" w:cs="Arial"/>
          <w:b/>
          <w:bCs/>
        </w:rPr>
        <w:t xml:space="preserve">Assessments During Interim Care Applications </w:t>
      </w:r>
    </w:p>
    <w:p w14:paraId="03315B41" w14:textId="77777777" w:rsidR="00CB0306" w:rsidRPr="00421843" w:rsidRDefault="005D3A50" w:rsidP="00421843">
      <w:pPr>
        <w:autoSpaceDE w:val="0"/>
        <w:autoSpaceDN w:val="0"/>
        <w:adjustRightInd w:val="0"/>
        <w:spacing w:after="0"/>
        <w:contextualSpacing w:val="0"/>
        <w:jc w:val="both"/>
        <w:rPr>
          <w:rFonts w:asciiTheme="minorHAnsi" w:hAnsiTheme="minorHAnsi" w:cs="Arial"/>
        </w:rPr>
      </w:pPr>
      <w:r>
        <w:rPr>
          <w:rFonts w:asciiTheme="minorHAnsi" w:hAnsiTheme="minorHAnsi" w:cs="Arial"/>
        </w:rPr>
        <w:t xml:space="preserve">Occasionally Children’s Services </w:t>
      </w:r>
      <w:r w:rsidR="00CB0306" w:rsidRPr="00CB0306">
        <w:rPr>
          <w:rFonts w:asciiTheme="minorHAnsi" w:hAnsiTheme="minorHAnsi" w:cs="Arial"/>
        </w:rPr>
        <w:t>may initiate care proceedings and obtain an Interim Care Order but take the decision to allow the child to continue to reside with parents whilst a full assessment is undertaken. The child will then remain in placement whilst the assessment is completed. Urgent written ap</w:t>
      </w:r>
      <w:r>
        <w:rPr>
          <w:rFonts w:asciiTheme="minorHAnsi" w:hAnsiTheme="minorHAnsi" w:cs="Arial"/>
        </w:rPr>
        <w:t>proval should be sought from Head of Service</w:t>
      </w:r>
      <w:r w:rsidR="00CB0306" w:rsidRPr="00CB0306">
        <w:rPr>
          <w:rFonts w:asciiTheme="minorHAnsi" w:hAnsiTheme="minorHAnsi" w:cs="Arial"/>
        </w:rPr>
        <w:t xml:space="preserve">, prior to the plan being presented to the Court. </w:t>
      </w:r>
    </w:p>
    <w:p w14:paraId="1786851D" w14:textId="77777777" w:rsidR="00495AA6" w:rsidRPr="00421843" w:rsidRDefault="005D3A50" w:rsidP="00421843">
      <w:pPr>
        <w:pStyle w:val="Heading3"/>
        <w:shd w:val="clear" w:color="auto" w:fill="FFFFFF"/>
        <w:rPr>
          <w:rFonts w:asciiTheme="minorHAnsi" w:hAnsiTheme="minorHAnsi" w:cs="Arial"/>
          <w:color w:val="auto"/>
          <w:u w:val="single"/>
        </w:rPr>
      </w:pPr>
      <w:bookmarkStart w:id="0" w:name="v"/>
      <w:bookmarkEnd w:id="0"/>
      <w:r>
        <w:rPr>
          <w:rFonts w:asciiTheme="minorHAnsi" w:hAnsiTheme="minorHAnsi" w:cs="Arial"/>
          <w:color w:val="auto"/>
          <w:u w:val="single"/>
        </w:rPr>
        <w:t>SHORT TERM PLACEMENTS</w:t>
      </w:r>
    </w:p>
    <w:p w14:paraId="1EAD5B5E"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Where the relevant plan provide for a series of short term placements of a child</w:t>
      </w:r>
      <w:r w:rsidR="00421843">
        <w:rPr>
          <w:rFonts w:asciiTheme="minorHAnsi" w:hAnsiTheme="minorHAnsi" w:cs="Arial"/>
          <w:sz w:val="22"/>
          <w:szCs w:val="22"/>
        </w:rPr>
        <w:t xml:space="preserve"> with </w:t>
      </w:r>
      <w:r w:rsidRPr="00421843">
        <w:rPr>
          <w:rFonts w:asciiTheme="minorHAnsi" w:hAnsiTheme="minorHAnsi" w:cs="Arial"/>
          <w:sz w:val="22"/>
          <w:szCs w:val="22"/>
        </w:rPr>
        <w:t>a parent, the requirements as to consultation, enquiries and checks can be carried out once only rather than every time a</w:t>
      </w:r>
      <w:r w:rsidR="00421843">
        <w:rPr>
          <w:rFonts w:asciiTheme="minorHAnsi" w:hAnsiTheme="minorHAnsi" w:cs="Arial"/>
          <w:sz w:val="22"/>
          <w:szCs w:val="22"/>
        </w:rPr>
        <w:t xml:space="preserve"> placement</w:t>
      </w:r>
      <w:r w:rsidRPr="00421843">
        <w:rPr>
          <w:rFonts w:asciiTheme="minorHAnsi" w:hAnsiTheme="minorHAnsi" w:cs="Arial"/>
          <w:sz w:val="22"/>
          <w:szCs w:val="22"/>
        </w:rPr>
        <w:t xml:space="preserve"> is made, provided that:</w:t>
      </w:r>
    </w:p>
    <w:p w14:paraId="7B96E79B" w14:textId="77777777" w:rsidR="00495AA6" w:rsidRPr="00421843" w:rsidRDefault="00495AA6" w:rsidP="00421843">
      <w:pPr>
        <w:numPr>
          <w:ilvl w:val="0"/>
          <w:numId w:val="8"/>
        </w:numPr>
        <w:shd w:val="clear" w:color="auto" w:fill="FFFFFF"/>
        <w:spacing w:before="192" w:after="192"/>
        <w:contextualSpacing w:val="0"/>
        <w:rPr>
          <w:rFonts w:asciiTheme="minorHAnsi" w:hAnsiTheme="minorHAnsi" w:cs="Arial"/>
        </w:rPr>
      </w:pPr>
      <w:r w:rsidRPr="00421843">
        <w:rPr>
          <w:rFonts w:asciiTheme="minorHAnsi" w:hAnsiTheme="minorHAnsi" w:cs="Arial"/>
        </w:rPr>
        <w:t>All the placements take place within a twelve months period;</w:t>
      </w:r>
    </w:p>
    <w:p w14:paraId="674029EE" w14:textId="77777777" w:rsidR="00495AA6" w:rsidRPr="00421843" w:rsidRDefault="00495AA6" w:rsidP="00421843">
      <w:pPr>
        <w:numPr>
          <w:ilvl w:val="0"/>
          <w:numId w:val="8"/>
        </w:numPr>
        <w:shd w:val="clear" w:color="auto" w:fill="FFFFFF"/>
        <w:spacing w:before="192" w:after="192"/>
        <w:contextualSpacing w:val="0"/>
        <w:rPr>
          <w:rFonts w:asciiTheme="minorHAnsi" w:hAnsiTheme="minorHAnsi" w:cs="Arial"/>
        </w:rPr>
      </w:pPr>
      <w:r w:rsidRPr="00421843">
        <w:rPr>
          <w:rFonts w:asciiTheme="minorHAnsi" w:hAnsiTheme="minorHAnsi" w:cs="Arial"/>
        </w:rPr>
        <w:t>No single</w:t>
      </w:r>
      <w:r w:rsidR="00421843">
        <w:rPr>
          <w:rFonts w:asciiTheme="minorHAnsi" w:hAnsiTheme="minorHAnsi" w:cs="Arial"/>
        </w:rPr>
        <w:t xml:space="preserve"> placement </w:t>
      </w:r>
      <w:r w:rsidRPr="00421843">
        <w:rPr>
          <w:rFonts w:asciiTheme="minorHAnsi" w:hAnsiTheme="minorHAnsi" w:cs="Arial"/>
        </w:rPr>
        <w:t xml:space="preserve">is for a period of more than four weeks; and </w:t>
      </w:r>
    </w:p>
    <w:p w14:paraId="23957CC9" w14:textId="77777777" w:rsidR="00495AA6" w:rsidRPr="00421843" w:rsidRDefault="00495AA6" w:rsidP="00421843">
      <w:pPr>
        <w:numPr>
          <w:ilvl w:val="0"/>
          <w:numId w:val="8"/>
        </w:numPr>
        <w:shd w:val="clear" w:color="auto" w:fill="FFFFFF"/>
        <w:spacing w:before="192" w:after="192"/>
        <w:contextualSpacing w:val="0"/>
        <w:rPr>
          <w:rFonts w:asciiTheme="minorHAnsi" w:hAnsiTheme="minorHAnsi" w:cs="Arial"/>
        </w:rPr>
      </w:pPr>
      <w:r w:rsidRPr="00421843">
        <w:rPr>
          <w:rFonts w:asciiTheme="minorHAnsi" w:hAnsiTheme="minorHAnsi" w:cs="Arial"/>
        </w:rPr>
        <w:t xml:space="preserve">The total duration of the placements does not exceed 90 days. </w:t>
      </w:r>
    </w:p>
    <w:p w14:paraId="38E0DF05"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If a series of short-term placements is part of a longer-term rehabilitation plan, further consultation and approval must be obtained before the rehabilitation plan is extended and/or the child is returned to the parent’s full-time care.</w:t>
      </w:r>
    </w:p>
    <w:p w14:paraId="25D89EE8" w14:textId="77777777" w:rsidR="00495AA6" w:rsidRPr="005D3A50" w:rsidRDefault="005D3A50" w:rsidP="00421843">
      <w:pPr>
        <w:pStyle w:val="Heading3"/>
        <w:shd w:val="clear" w:color="auto" w:fill="FFFFFF"/>
        <w:rPr>
          <w:rFonts w:asciiTheme="minorHAnsi" w:hAnsiTheme="minorHAnsi" w:cs="Arial"/>
          <w:color w:val="auto"/>
          <w:u w:val="single"/>
        </w:rPr>
      </w:pPr>
      <w:bookmarkStart w:id="1" w:name="sw_during"/>
      <w:bookmarkEnd w:id="1"/>
      <w:r w:rsidRPr="005D3A50">
        <w:rPr>
          <w:rFonts w:asciiTheme="minorHAnsi" w:hAnsiTheme="minorHAnsi" w:cs="Arial"/>
          <w:color w:val="auto"/>
          <w:u w:val="single"/>
        </w:rPr>
        <w:t>SOCIAL WORK VISITING</w:t>
      </w:r>
    </w:p>
    <w:p w14:paraId="0254E6D4"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The child's social worker must visit the child in the</w:t>
      </w:r>
      <w:r w:rsidR="00421843">
        <w:rPr>
          <w:rFonts w:asciiTheme="minorHAnsi" w:hAnsiTheme="minorHAnsi" w:cs="Arial"/>
          <w:sz w:val="22"/>
          <w:szCs w:val="22"/>
        </w:rPr>
        <w:t xml:space="preserve"> placement </w:t>
      </w:r>
      <w:r w:rsidRPr="005D3A50">
        <w:rPr>
          <w:rFonts w:asciiTheme="minorHAnsi" w:hAnsiTheme="minorHAnsi" w:cs="Arial"/>
          <w:sz w:val="22"/>
          <w:szCs w:val="22"/>
          <w:u w:val="single"/>
        </w:rPr>
        <w:t>within one week of the</w:t>
      </w:r>
      <w:r w:rsidR="00421843" w:rsidRPr="005D3A50">
        <w:rPr>
          <w:rFonts w:asciiTheme="minorHAnsi" w:hAnsiTheme="minorHAnsi" w:cs="Arial"/>
          <w:sz w:val="22"/>
          <w:szCs w:val="22"/>
          <w:u w:val="single"/>
        </w:rPr>
        <w:t xml:space="preserve"> placement </w:t>
      </w:r>
      <w:r w:rsidRPr="005D3A50">
        <w:rPr>
          <w:rFonts w:asciiTheme="minorHAnsi" w:hAnsiTheme="minorHAnsi" w:cs="Arial"/>
          <w:sz w:val="22"/>
          <w:szCs w:val="22"/>
          <w:u w:val="single"/>
        </w:rPr>
        <w:t>and thereafter every six weeks</w:t>
      </w:r>
      <w:r w:rsidR="006F21AB" w:rsidRPr="005D3A50">
        <w:rPr>
          <w:rFonts w:asciiTheme="minorHAnsi" w:hAnsiTheme="minorHAnsi" w:cs="Arial"/>
          <w:sz w:val="22"/>
          <w:szCs w:val="22"/>
          <w:u w:val="single"/>
        </w:rPr>
        <w:t>.</w:t>
      </w:r>
    </w:p>
    <w:p w14:paraId="0E27FD81" w14:textId="77777777" w:rsidR="00495AA6" w:rsidRPr="00421843" w:rsidRDefault="00495AA6" w:rsidP="00421843">
      <w:pPr>
        <w:shd w:val="clear" w:color="auto" w:fill="FFFFFF"/>
        <w:rPr>
          <w:rFonts w:asciiTheme="minorHAnsi" w:hAnsiTheme="minorHAnsi" w:cs="Arial"/>
        </w:rPr>
      </w:pPr>
      <w:r w:rsidRPr="00421843">
        <w:rPr>
          <w:rFonts w:asciiTheme="minorHAnsi" w:hAnsiTheme="minorHAnsi" w:cs="Arial"/>
        </w:rPr>
        <w:lastRenderedPageBreak/>
        <w:t>If the child is placed</w:t>
      </w:r>
      <w:r w:rsidR="00421843">
        <w:rPr>
          <w:rFonts w:asciiTheme="minorHAnsi" w:hAnsiTheme="minorHAnsi" w:cs="Arial"/>
        </w:rPr>
        <w:t xml:space="preserve"> with parents </w:t>
      </w:r>
      <w:r w:rsidRPr="00421843">
        <w:rPr>
          <w:rFonts w:asciiTheme="minorHAnsi" w:hAnsiTheme="minorHAnsi" w:cs="Arial"/>
        </w:rPr>
        <w:t>pending assessment</w:t>
      </w:r>
      <w:r w:rsidR="006F21AB" w:rsidRPr="00421843">
        <w:rPr>
          <w:rFonts w:asciiTheme="minorHAnsi" w:hAnsiTheme="minorHAnsi" w:cs="Arial"/>
        </w:rPr>
        <w:t xml:space="preserve"> </w:t>
      </w:r>
      <w:r w:rsidRPr="00421843">
        <w:rPr>
          <w:rFonts w:asciiTheme="minorHAnsi" w:hAnsiTheme="minorHAnsi" w:cs="Arial"/>
        </w:rPr>
        <w:t xml:space="preserve">social work visits must take place at least once a week until the first Looked After Review, thereafter at intervals of </w:t>
      </w:r>
      <w:r w:rsidRPr="005D3A50">
        <w:rPr>
          <w:rFonts w:asciiTheme="minorHAnsi" w:hAnsiTheme="minorHAnsi" w:cs="Arial"/>
          <w:u w:val="single"/>
        </w:rPr>
        <w:t>not more than 6 weeks</w:t>
      </w:r>
      <w:r w:rsidRPr="00421843">
        <w:rPr>
          <w:rFonts w:asciiTheme="minorHAnsi" w:hAnsiTheme="minorHAnsi" w:cs="Arial"/>
        </w:rPr>
        <w:t xml:space="preserve">. </w:t>
      </w:r>
    </w:p>
    <w:p w14:paraId="2F34F0F8" w14:textId="77777777" w:rsidR="00495AA6" w:rsidRPr="005D3A50" w:rsidRDefault="005D3A50" w:rsidP="00421843">
      <w:pPr>
        <w:pStyle w:val="Heading3"/>
        <w:shd w:val="clear" w:color="auto" w:fill="FFFFFF"/>
        <w:rPr>
          <w:rFonts w:asciiTheme="minorHAnsi" w:hAnsiTheme="minorHAnsi" w:cs="Arial"/>
          <w:color w:val="auto"/>
          <w:u w:val="single"/>
        </w:rPr>
      </w:pPr>
      <w:bookmarkStart w:id="2" w:name="end_plac"/>
      <w:bookmarkEnd w:id="2"/>
      <w:r w:rsidRPr="005D3A50">
        <w:rPr>
          <w:rFonts w:asciiTheme="minorHAnsi" w:hAnsiTheme="minorHAnsi" w:cs="Arial"/>
          <w:color w:val="auto"/>
          <w:u w:val="single"/>
        </w:rPr>
        <w:t>ENDING OF PLACEMENT</w:t>
      </w:r>
    </w:p>
    <w:p w14:paraId="1D0D1FEE"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Wherever possible the decision to end a</w:t>
      </w:r>
      <w:r w:rsidR="00421843">
        <w:rPr>
          <w:rFonts w:asciiTheme="minorHAnsi" w:hAnsiTheme="minorHAnsi" w:cs="Arial"/>
          <w:sz w:val="22"/>
          <w:szCs w:val="22"/>
        </w:rPr>
        <w:t xml:space="preserve"> placement </w:t>
      </w:r>
      <w:r w:rsidRPr="00421843">
        <w:rPr>
          <w:rFonts w:asciiTheme="minorHAnsi" w:hAnsiTheme="minorHAnsi" w:cs="Arial"/>
          <w:sz w:val="22"/>
          <w:szCs w:val="22"/>
        </w:rPr>
        <w:t>should be made at a Looked After Review and the ending should take place in a planned way.</w:t>
      </w:r>
    </w:p>
    <w:p w14:paraId="1B8EAC07"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In emergencies, the social worker must discuss the case</w:t>
      </w:r>
      <w:r w:rsidR="00421843">
        <w:rPr>
          <w:rFonts w:asciiTheme="minorHAnsi" w:hAnsiTheme="minorHAnsi" w:cs="Arial"/>
          <w:sz w:val="22"/>
          <w:szCs w:val="22"/>
        </w:rPr>
        <w:t xml:space="preserve"> with </w:t>
      </w:r>
      <w:r w:rsidRPr="00421843">
        <w:rPr>
          <w:rFonts w:asciiTheme="minorHAnsi" w:hAnsiTheme="minorHAnsi" w:cs="Arial"/>
          <w:sz w:val="22"/>
          <w:szCs w:val="22"/>
        </w:rPr>
        <w:t xml:space="preserve">his/her manager, who will make the decision. Legal advice should always be sought. The Care Order gives the local authority power to enable the child to be removed by the social worker but </w:t>
      </w:r>
      <w:r w:rsidRPr="005D3A50">
        <w:rPr>
          <w:rFonts w:asciiTheme="minorHAnsi" w:hAnsiTheme="minorHAnsi" w:cs="Arial"/>
          <w:sz w:val="22"/>
          <w:szCs w:val="22"/>
          <w:u w:val="single"/>
        </w:rPr>
        <w:t>this power should only be used after obtaining legal advice</w:t>
      </w:r>
      <w:r w:rsidRPr="00421843">
        <w:rPr>
          <w:rFonts w:asciiTheme="minorHAnsi" w:hAnsiTheme="minorHAnsi" w:cs="Arial"/>
          <w:sz w:val="22"/>
          <w:szCs w:val="22"/>
        </w:rPr>
        <w:t>; the use of other orders might be appropriate in some circumstances.</w:t>
      </w:r>
    </w:p>
    <w:p w14:paraId="4B6A55B8"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All those notified of the</w:t>
      </w:r>
      <w:r w:rsidR="00421843">
        <w:rPr>
          <w:rFonts w:asciiTheme="minorHAnsi" w:hAnsiTheme="minorHAnsi" w:cs="Arial"/>
          <w:sz w:val="22"/>
          <w:szCs w:val="22"/>
        </w:rPr>
        <w:t xml:space="preserve"> placement </w:t>
      </w:r>
      <w:r w:rsidR="006F21AB" w:rsidRPr="00421843">
        <w:rPr>
          <w:rFonts w:asciiTheme="minorHAnsi" w:hAnsiTheme="minorHAnsi" w:cs="Arial"/>
          <w:sz w:val="22"/>
          <w:szCs w:val="22"/>
        </w:rPr>
        <w:t>starting should be notified</w:t>
      </w:r>
      <w:r w:rsidRPr="00421843">
        <w:rPr>
          <w:rFonts w:asciiTheme="minorHAnsi" w:hAnsiTheme="minorHAnsi" w:cs="Arial"/>
          <w:sz w:val="22"/>
          <w:szCs w:val="22"/>
        </w:rPr>
        <w:t xml:space="preserve">, in writing, when it ends; preferably notifications should be made prior to the ending, or as soon as practicable thereafter. </w:t>
      </w:r>
    </w:p>
    <w:p w14:paraId="49675121"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A letter should also be sent to the</w:t>
      </w:r>
      <w:r w:rsidR="00421843">
        <w:rPr>
          <w:rFonts w:asciiTheme="minorHAnsi" w:hAnsiTheme="minorHAnsi" w:cs="Arial"/>
          <w:sz w:val="22"/>
          <w:szCs w:val="22"/>
        </w:rPr>
        <w:t xml:space="preserve"> parents </w:t>
      </w:r>
      <w:r w:rsidRPr="00421843">
        <w:rPr>
          <w:rFonts w:asciiTheme="minorHAnsi" w:hAnsiTheme="minorHAnsi" w:cs="Arial"/>
          <w:sz w:val="22"/>
          <w:szCs w:val="22"/>
        </w:rPr>
        <w:t>and child explaining why the decision was made.</w:t>
      </w:r>
    </w:p>
    <w:p w14:paraId="1BA03E4D" w14:textId="77777777" w:rsidR="006F21AB" w:rsidRPr="00421843" w:rsidRDefault="005D3A50" w:rsidP="00421843">
      <w:pPr>
        <w:pStyle w:val="NormalWeb"/>
        <w:shd w:val="clear" w:color="auto" w:fill="FFFFFF"/>
        <w:spacing w:line="240" w:lineRule="auto"/>
        <w:rPr>
          <w:rFonts w:asciiTheme="minorHAnsi" w:hAnsiTheme="minorHAnsi" w:cs="Arial"/>
          <w:b/>
          <w:sz w:val="22"/>
          <w:szCs w:val="22"/>
        </w:rPr>
      </w:pPr>
      <w:bookmarkStart w:id="3" w:name="unplanned"/>
      <w:bookmarkEnd w:id="3"/>
      <w:r>
        <w:rPr>
          <w:rFonts w:asciiTheme="minorHAnsi" w:hAnsiTheme="minorHAnsi" w:cs="Arial"/>
          <w:b/>
          <w:sz w:val="22"/>
          <w:szCs w:val="22"/>
        </w:rPr>
        <w:t>IMMEDIATE PLACEMENTS</w:t>
      </w:r>
    </w:p>
    <w:p w14:paraId="6D82C53F" w14:textId="77777777" w:rsidR="00495AA6" w:rsidRPr="00421843" w:rsidRDefault="006F21AB"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 xml:space="preserve">Head of Service </w:t>
      </w:r>
      <w:r w:rsidR="00495AA6" w:rsidRPr="00421843">
        <w:rPr>
          <w:rFonts w:asciiTheme="minorHAnsi" w:hAnsiTheme="minorHAnsi" w:cs="Arial"/>
          <w:sz w:val="22"/>
          <w:szCs w:val="22"/>
        </w:rPr>
        <w:t>can approve an immediate</w:t>
      </w:r>
      <w:r w:rsidR="00421843">
        <w:rPr>
          <w:rFonts w:asciiTheme="minorHAnsi" w:hAnsiTheme="minorHAnsi" w:cs="Arial"/>
          <w:sz w:val="22"/>
          <w:szCs w:val="22"/>
        </w:rPr>
        <w:t xml:space="preserve"> placement </w:t>
      </w:r>
      <w:r w:rsidR="00495AA6" w:rsidRPr="00421843">
        <w:rPr>
          <w:rFonts w:asciiTheme="minorHAnsi" w:hAnsiTheme="minorHAnsi" w:cs="Arial"/>
          <w:sz w:val="22"/>
          <w:szCs w:val="22"/>
        </w:rPr>
        <w:t xml:space="preserve">without the necessary consultation and checks having been made provided that: </w:t>
      </w:r>
    </w:p>
    <w:p w14:paraId="4CD5E158" w14:textId="77777777" w:rsidR="00495AA6" w:rsidRPr="00421843" w:rsidRDefault="00495AA6" w:rsidP="00421843">
      <w:pPr>
        <w:numPr>
          <w:ilvl w:val="0"/>
          <w:numId w:val="9"/>
        </w:numPr>
        <w:shd w:val="clear" w:color="auto" w:fill="FFFFFF"/>
        <w:spacing w:before="192" w:after="192"/>
        <w:contextualSpacing w:val="0"/>
        <w:rPr>
          <w:rFonts w:asciiTheme="minorHAnsi" w:hAnsiTheme="minorHAnsi" w:cs="Arial"/>
        </w:rPr>
      </w:pPr>
      <w:r w:rsidRPr="00421843">
        <w:rPr>
          <w:rFonts w:asciiTheme="minorHAnsi" w:hAnsiTheme="minorHAnsi" w:cs="Arial"/>
        </w:rPr>
        <w:t>There are exceptional circumstances which justify an immediate</w:t>
      </w:r>
      <w:r w:rsidR="00421843">
        <w:rPr>
          <w:rFonts w:asciiTheme="minorHAnsi" w:hAnsiTheme="minorHAnsi" w:cs="Arial"/>
        </w:rPr>
        <w:t xml:space="preserve"> placement </w:t>
      </w:r>
      <w:r w:rsidRPr="00421843">
        <w:rPr>
          <w:rFonts w:asciiTheme="minorHAnsi" w:hAnsiTheme="minorHAnsi" w:cs="Arial"/>
        </w:rPr>
        <w:t xml:space="preserve">and is </w:t>
      </w:r>
      <w:r w:rsidR="00421843">
        <w:rPr>
          <w:rFonts w:asciiTheme="minorHAnsi" w:hAnsiTheme="minorHAnsi" w:cs="Arial"/>
        </w:rPr>
        <w:t xml:space="preserve">consistent with </w:t>
      </w:r>
      <w:r w:rsidRPr="00421843">
        <w:rPr>
          <w:rFonts w:asciiTheme="minorHAnsi" w:hAnsiTheme="minorHAnsi" w:cs="Arial"/>
        </w:rPr>
        <w:t>the child’s welfare;</w:t>
      </w:r>
    </w:p>
    <w:p w14:paraId="4432D6B1" w14:textId="77777777" w:rsidR="00495AA6" w:rsidRPr="00421843" w:rsidRDefault="00495AA6" w:rsidP="00421843">
      <w:pPr>
        <w:numPr>
          <w:ilvl w:val="0"/>
          <w:numId w:val="9"/>
        </w:numPr>
        <w:shd w:val="clear" w:color="auto" w:fill="FFFFFF"/>
        <w:spacing w:before="192" w:after="192"/>
        <w:contextualSpacing w:val="0"/>
        <w:rPr>
          <w:rFonts w:asciiTheme="minorHAnsi" w:hAnsiTheme="minorHAnsi" w:cs="Arial"/>
        </w:rPr>
      </w:pPr>
      <w:r w:rsidRPr="00421843">
        <w:rPr>
          <w:rFonts w:asciiTheme="minorHAnsi" w:hAnsiTheme="minorHAnsi" w:cs="Arial"/>
        </w:rPr>
        <w:t>There has been an interview</w:t>
      </w:r>
      <w:r w:rsidR="00421843">
        <w:rPr>
          <w:rFonts w:asciiTheme="minorHAnsi" w:hAnsiTheme="minorHAnsi" w:cs="Arial"/>
        </w:rPr>
        <w:t xml:space="preserve"> with </w:t>
      </w:r>
      <w:r w:rsidRPr="00421843">
        <w:rPr>
          <w:rFonts w:asciiTheme="minorHAnsi" w:hAnsiTheme="minorHAnsi" w:cs="Arial"/>
        </w:rPr>
        <w:t>the proposed carer who agrees to the</w:t>
      </w:r>
      <w:r w:rsidR="00421843">
        <w:rPr>
          <w:rFonts w:asciiTheme="minorHAnsi" w:hAnsiTheme="minorHAnsi" w:cs="Arial"/>
        </w:rPr>
        <w:t xml:space="preserve"> placement </w:t>
      </w:r>
      <w:r w:rsidRPr="00421843">
        <w:rPr>
          <w:rFonts w:asciiTheme="minorHAnsi" w:hAnsiTheme="minorHAnsi" w:cs="Arial"/>
        </w:rPr>
        <w:t>and provides as much of the assessment information as can be readily ascertained at the interview;</w:t>
      </w:r>
    </w:p>
    <w:p w14:paraId="6D632974" w14:textId="77777777" w:rsidR="00495AA6" w:rsidRPr="00421843" w:rsidRDefault="00495AA6" w:rsidP="00421843">
      <w:pPr>
        <w:numPr>
          <w:ilvl w:val="0"/>
          <w:numId w:val="9"/>
        </w:numPr>
        <w:shd w:val="clear" w:color="auto" w:fill="FFFFFF"/>
        <w:spacing w:before="192" w:after="192"/>
        <w:contextualSpacing w:val="0"/>
        <w:rPr>
          <w:rFonts w:asciiTheme="minorHAnsi" w:hAnsiTheme="minorHAnsi" w:cs="Arial"/>
        </w:rPr>
      </w:pPr>
      <w:r w:rsidRPr="00421843">
        <w:rPr>
          <w:rFonts w:asciiTheme="minorHAnsi" w:hAnsiTheme="minorHAnsi" w:cs="Arial"/>
        </w:rPr>
        <w:t xml:space="preserve">The accommodation has been inspected; and </w:t>
      </w:r>
    </w:p>
    <w:p w14:paraId="103A293A" w14:textId="77777777" w:rsidR="00495AA6" w:rsidRPr="00421843" w:rsidRDefault="00495AA6" w:rsidP="00421843">
      <w:pPr>
        <w:numPr>
          <w:ilvl w:val="0"/>
          <w:numId w:val="9"/>
        </w:numPr>
        <w:shd w:val="clear" w:color="auto" w:fill="FFFFFF"/>
        <w:spacing w:before="192" w:after="192"/>
        <w:contextualSpacing w:val="0"/>
        <w:rPr>
          <w:rFonts w:asciiTheme="minorHAnsi" w:hAnsiTheme="minorHAnsi" w:cs="Arial"/>
        </w:rPr>
      </w:pPr>
      <w:r w:rsidRPr="00421843">
        <w:rPr>
          <w:rFonts w:asciiTheme="minorHAnsi" w:hAnsiTheme="minorHAnsi" w:cs="Arial"/>
        </w:rPr>
        <w:t>Information has been obtained about and the social worker seeks to meet the other people in the household. (This is particularly relevant to identifying issues such as domestic violence and substance misuse which may impact on the child's safety);</w:t>
      </w:r>
    </w:p>
    <w:p w14:paraId="224C40B5" w14:textId="77777777" w:rsidR="00495AA6" w:rsidRPr="00421843" w:rsidRDefault="00495AA6" w:rsidP="00421843">
      <w:pPr>
        <w:numPr>
          <w:ilvl w:val="0"/>
          <w:numId w:val="9"/>
        </w:numPr>
        <w:shd w:val="clear" w:color="auto" w:fill="FFFFFF"/>
        <w:spacing w:before="192" w:after="192"/>
        <w:contextualSpacing w:val="0"/>
        <w:rPr>
          <w:rFonts w:asciiTheme="minorHAnsi" w:hAnsiTheme="minorHAnsi" w:cs="Arial"/>
        </w:rPr>
      </w:pPr>
      <w:r w:rsidRPr="00421843">
        <w:rPr>
          <w:rFonts w:asciiTheme="minorHAnsi" w:hAnsiTheme="minorHAnsi" w:cs="Arial"/>
        </w:rPr>
        <w:t>The assessment and the review of the child's case are completed within 10 working days of the child being placed;</w:t>
      </w:r>
    </w:p>
    <w:p w14:paraId="625B20CA" w14:textId="77777777" w:rsidR="00495AA6" w:rsidRPr="00421843" w:rsidRDefault="00495AA6" w:rsidP="00421843">
      <w:pPr>
        <w:numPr>
          <w:ilvl w:val="0"/>
          <w:numId w:val="9"/>
        </w:numPr>
        <w:shd w:val="clear" w:color="auto" w:fill="FFFFFF"/>
        <w:spacing w:before="192" w:after="192"/>
        <w:contextualSpacing w:val="0"/>
        <w:rPr>
          <w:rFonts w:asciiTheme="minorHAnsi" w:hAnsiTheme="minorHAnsi" w:cs="Arial"/>
        </w:rPr>
      </w:pPr>
      <w:r w:rsidRPr="00421843">
        <w:rPr>
          <w:rFonts w:asciiTheme="minorHAnsi" w:hAnsiTheme="minorHAnsi" w:cs="Arial"/>
        </w:rPr>
        <w:t>The decision on</w:t>
      </w:r>
      <w:r w:rsidR="00421843">
        <w:rPr>
          <w:rFonts w:asciiTheme="minorHAnsi" w:hAnsiTheme="minorHAnsi" w:cs="Arial"/>
        </w:rPr>
        <w:t xml:space="preserve"> placement</w:t>
      </w:r>
      <w:r w:rsidRPr="00421843">
        <w:rPr>
          <w:rFonts w:asciiTheme="minorHAnsi" w:hAnsiTheme="minorHAnsi" w:cs="Arial"/>
        </w:rPr>
        <w:t xml:space="preserve"> is made and approved within 10 working days of the assessment being completed and: </w:t>
      </w:r>
    </w:p>
    <w:p w14:paraId="5D05D8B2" w14:textId="77777777" w:rsidR="00495AA6" w:rsidRPr="00421843" w:rsidRDefault="00495AA6" w:rsidP="00421843">
      <w:pPr>
        <w:numPr>
          <w:ilvl w:val="1"/>
          <w:numId w:val="9"/>
        </w:numPr>
        <w:shd w:val="clear" w:color="auto" w:fill="FFFFFF"/>
        <w:spacing w:before="192" w:after="192"/>
        <w:contextualSpacing w:val="0"/>
        <w:rPr>
          <w:rFonts w:asciiTheme="minorHAnsi" w:hAnsiTheme="minorHAnsi" w:cs="Arial"/>
        </w:rPr>
      </w:pPr>
      <w:r w:rsidRPr="00421843">
        <w:rPr>
          <w:rFonts w:asciiTheme="minorHAnsi" w:hAnsiTheme="minorHAnsi" w:cs="Arial"/>
        </w:rPr>
        <w:t>If the decision is to confirm the</w:t>
      </w:r>
      <w:r w:rsidR="00421843">
        <w:rPr>
          <w:rFonts w:asciiTheme="minorHAnsi" w:hAnsiTheme="minorHAnsi" w:cs="Arial"/>
        </w:rPr>
        <w:t xml:space="preserve"> placement</w:t>
      </w:r>
      <w:r w:rsidRPr="00421843">
        <w:rPr>
          <w:rFonts w:asciiTheme="minorHAnsi" w:hAnsiTheme="minorHAnsi" w:cs="Arial"/>
        </w:rPr>
        <w:t>, the</w:t>
      </w:r>
      <w:r w:rsidR="00421843">
        <w:rPr>
          <w:rFonts w:asciiTheme="minorHAnsi" w:hAnsiTheme="minorHAnsi" w:cs="Arial"/>
        </w:rPr>
        <w:t xml:space="preserve"> Placement</w:t>
      </w:r>
      <w:r w:rsidRPr="00421843">
        <w:rPr>
          <w:rFonts w:asciiTheme="minorHAnsi" w:hAnsiTheme="minorHAnsi" w:cs="Arial"/>
        </w:rPr>
        <w:t xml:space="preserve"> Plan is reviewed (and if appropriate amended);</w:t>
      </w:r>
    </w:p>
    <w:p w14:paraId="44571368" w14:textId="77777777" w:rsidR="00495AA6" w:rsidRPr="00421843" w:rsidRDefault="00495AA6" w:rsidP="00421843">
      <w:pPr>
        <w:numPr>
          <w:ilvl w:val="1"/>
          <w:numId w:val="9"/>
        </w:numPr>
        <w:shd w:val="clear" w:color="auto" w:fill="FFFFFF"/>
        <w:spacing w:before="192" w:after="192"/>
        <w:contextualSpacing w:val="0"/>
        <w:rPr>
          <w:rFonts w:asciiTheme="minorHAnsi" w:hAnsiTheme="minorHAnsi" w:cs="Arial"/>
        </w:rPr>
      </w:pPr>
      <w:r w:rsidRPr="00421843">
        <w:rPr>
          <w:rFonts w:asciiTheme="minorHAnsi" w:hAnsiTheme="minorHAnsi" w:cs="Arial"/>
        </w:rPr>
        <w:t>If the decision is not confirm the</w:t>
      </w:r>
      <w:r w:rsidR="00440C2B">
        <w:rPr>
          <w:rFonts w:asciiTheme="minorHAnsi" w:hAnsiTheme="minorHAnsi" w:cs="Arial"/>
        </w:rPr>
        <w:t xml:space="preserve"> placement</w:t>
      </w:r>
      <w:r w:rsidRPr="00421843">
        <w:rPr>
          <w:rFonts w:asciiTheme="minorHAnsi" w:hAnsiTheme="minorHAnsi" w:cs="Arial"/>
        </w:rPr>
        <w:t>, the</w:t>
      </w:r>
      <w:r w:rsidR="00440C2B">
        <w:rPr>
          <w:rFonts w:asciiTheme="minorHAnsi" w:hAnsiTheme="minorHAnsi" w:cs="Arial"/>
        </w:rPr>
        <w:t xml:space="preserve"> placement </w:t>
      </w:r>
      <w:r w:rsidRPr="00421843">
        <w:rPr>
          <w:rFonts w:asciiTheme="minorHAnsi" w:hAnsiTheme="minorHAnsi" w:cs="Arial"/>
        </w:rPr>
        <w:t>is terminated.</w:t>
      </w:r>
    </w:p>
    <w:p w14:paraId="5B906874"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 xml:space="preserve">The reasons for a decision to place a child on this basis must be fully recorded, signed by the </w:t>
      </w:r>
      <w:r w:rsidR="00440C2B">
        <w:rPr>
          <w:rFonts w:asciiTheme="minorHAnsi" w:hAnsiTheme="minorHAnsi" w:cs="Arial"/>
          <w:sz w:val="22"/>
          <w:szCs w:val="22"/>
        </w:rPr>
        <w:t xml:space="preserve">Head of Service </w:t>
      </w:r>
      <w:r w:rsidRPr="00421843">
        <w:rPr>
          <w:rFonts w:asciiTheme="minorHAnsi" w:hAnsiTheme="minorHAnsi" w:cs="Arial"/>
          <w:sz w:val="22"/>
          <w:szCs w:val="22"/>
        </w:rPr>
        <w:t xml:space="preserve">and placed on the child's case record. </w:t>
      </w:r>
    </w:p>
    <w:p w14:paraId="4E0404A7"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lastRenderedPageBreak/>
        <w:t xml:space="preserve">The required consultation, assessment and enquiries for planned placements, as set out </w:t>
      </w:r>
      <w:r w:rsidR="00B554E3">
        <w:rPr>
          <w:rFonts w:asciiTheme="minorHAnsi" w:hAnsiTheme="minorHAnsi" w:cs="Arial"/>
          <w:sz w:val="22"/>
          <w:szCs w:val="22"/>
        </w:rPr>
        <w:t>in</w:t>
      </w:r>
      <w:r w:rsidRPr="00421843">
        <w:rPr>
          <w:rFonts w:asciiTheme="minorHAnsi" w:hAnsiTheme="minorHAnsi" w:cs="Arial"/>
          <w:sz w:val="22"/>
          <w:szCs w:val="22"/>
        </w:rPr>
        <w:t xml:space="preserve"> must then be completed and presented to the </w:t>
      </w:r>
      <w:r w:rsidR="005D3A50">
        <w:rPr>
          <w:rFonts w:asciiTheme="minorHAnsi" w:hAnsiTheme="minorHAnsi" w:cs="Arial"/>
          <w:sz w:val="22"/>
          <w:szCs w:val="22"/>
        </w:rPr>
        <w:t xml:space="preserve">Head of Service </w:t>
      </w:r>
      <w:r w:rsidRPr="00421843">
        <w:rPr>
          <w:rFonts w:asciiTheme="minorHAnsi" w:hAnsiTheme="minorHAnsi" w:cs="Arial"/>
          <w:sz w:val="22"/>
          <w:szCs w:val="22"/>
        </w:rPr>
        <w:t>as set out above.</w:t>
      </w:r>
    </w:p>
    <w:p w14:paraId="0B3364B2" w14:textId="77777777" w:rsidR="00495AA6" w:rsidRPr="00421843" w:rsidRDefault="00495AA6" w:rsidP="00421843">
      <w:pPr>
        <w:pStyle w:val="NormalWeb"/>
        <w:shd w:val="clear" w:color="auto" w:fill="FFFFFF"/>
        <w:spacing w:line="240" w:lineRule="auto"/>
        <w:rPr>
          <w:rFonts w:asciiTheme="minorHAnsi" w:hAnsiTheme="minorHAnsi" w:cs="Arial"/>
          <w:sz w:val="22"/>
          <w:szCs w:val="22"/>
        </w:rPr>
      </w:pPr>
      <w:r w:rsidRPr="00421843">
        <w:rPr>
          <w:rFonts w:asciiTheme="minorHAnsi" w:hAnsiTheme="minorHAnsi" w:cs="Arial"/>
          <w:sz w:val="22"/>
          <w:szCs w:val="22"/>
        </w:rPr>
        <w:t>A ‘Working Agreement’ should be completed by the practitioner</w:t>
      </w:r>
      <w:r w:rsidR="00440C2B">
        <w:rPr>
          <w:rFonts w:asciiTheme="minorHAnsi" w:hAnsiTheme="minorHAnsi" w:cs="Arial"/>
          <w:sz w:val="22"/>
          <w:szCs w:val="22"/>
        </w:rPr>
        <w:t xml:space="preserve"> with</w:t>
      </w:r>
      <w:r w:rsidRPr="00421843">
        <w:rPr>
          <w:rFonts w:asciiTheme="minorHAnsi" w:hAnsiTheme="minorHAnsi" w:cs="Arial"/>
          <w:sz w:val="22"/>
          <w:szCs w:val="22"/>
        </w:rPr>
        <w:t xml:space="preserve"> the</w:t>
      </w:r>
      <w:r w:rsidR="00440C2B">
        <w:rPr>
          <w:rFonts w:asciiTheme="minorHAnsi" w:hAnsiTheme="minorHAnsi" w:cs="Arial"/>
          <w:sz w:val="22"/>
          <w:szCs w:val="22"/>
        </w:rPr>
        <w:t xml:space="preserve"> parents</w:t>
      </w:r>
      <w:r w:rsidRPr="00421843">
        <w:rPr>
          <w:rFonts w:asciiTheme="minorHAnsi" w:hAnsiTheme="minorHAnsi" w:cs="Arial"/>
          <w:sz w:val="22"/>
          <w:szCs w:val="22"/>
        </w:rPr>
        <w:t xml:space="preserve"> to clarify the expectations of the parent(s) and ensure the child is safeguarded and their needs are met during this temporary phase before the </w:t>
      </w:r>
      <w:r w:rsidR="005D3A50">
        <w:rPr>
          <w:rFonts w:asciiTheme="minorHAnsi" w:hAnsiTheme="minorHAnsi" w:cs="Arial"/>
          <w:sz w:val="22"/>
          <w:szCs w:val="22"/>
        </w:rPr>
        <w:t xml:space="preserve">Looked After </w:t>
      </w:r>
      <w:r w:rsidRPr="00421843">
        <w:rPr>
          <w:rFonts w:asciiTheme="minorHAnsi" w:hAnsiTheme="minorHAnsi" w:cs="Arial"/>
          <w:sz w:val="22"/>
          <w:szCs w:val="22"/>
        </w:rPr>
        <w:t>Review.</w:t>
      </w:r>
    </w:p>
    <w:p w14:paraId="4DAAB4F7" w14:textId="77777777" w:rsidR="00495AA6" w:rsidRPr="005D3A50" w:rsidRDefault="005D3A50" w:rsidP="00421843">
      <w:pPr>
        <w:pStyle w:val="NormalWeb"/>
        <w:shd w:val="clear" w:color="auto" w:fill="FFFFFF"/>
        <w:spacing w:line="240" w:lineRule="auto"/>
        <w:jc w:val="both"/>
        <w:rPr>
          <w:rFonts w:asciiTheme="minorHAnsi" w:eastAsiaTheme="minorHAnsi" w:hAnsiTheme="minorHAnsi" w:cs="Arial"/>
          <w:b/>
          <w:sz w:val="22"/>
          <w:szCs w:val="22"/>
          <w:lang w:eastAsia="en-US"/>
        </w:rPr>
      </w:pPr>
      <w:r w:rsidRPr="005D3A50">
        <w:rPr>
          <w:rFonts w:asciiTheme="minorHAnsi" w:eastAsiaTheme="minorHAnsi" w:hAnsiTheme="minorHAnsi" w:cs="Arial"/>
          <w:b/>
          <w:sz w:val="22"/>
          <w:szCs w:val="22"/>
          <w:lang w:eastAsia="en-US"/>
        </w:rPr>
        <w:t>HD</w:t>
      </w:r>
    </w:p>
    <w:p w14:paraId="28ED3954" w14:textId="77777777" w:rsidR="005D3A50" w:rsidRPr="005D3A50" w:rsidRDefault="005D3A50" w:rsidP="00421843">
      <w:pPr>
        <w:pStyle w:val="NormalWeb"/>
        <w:shd w:val="clear" w:color="auto" w:fill="FFFFFF"/>
        <w:spacing w:line="240" w:lineRule="auto"/>
        <w:jc w:val="both"/>
        <w:rPr>
          <w:rFonts w:asciiTheme="minorHAnsi" w:eastAsiaTheme="minorHAnsi" w:hAnsiTheme="minorHAnsi" w:cs="Arial"/>
          <w:b/>
          <w:sz w:val="22"/>
          <w:szCs w:val="22"/>
          <w:lang w:eastAsia="en-US"/>
        </w:rPr>
      </w:pPr>
      <w:r w:rsidRPr="005D3A50">
        <w:rPr>
          <w:rFonts w:asciiTheme="minorHAnsi" w:eastAsiaTheme="minorHAnsi" w:hAnsiTheme="minorHAnsi" w:cs="Arial"/>
          <w:b/>
          <w:sz w:val="22"/>
          <w:szCs w:val="22"/>
          <w:lang w:eastAsia="en-US"/>
        </w:rPr>
        <w:t>03.01.2017</w:t>
      </w:r>
    </w:p>
    <w:sectPr w:rsidR="005D3A50" w:rsidRPr="005D3A50" w:rsidSect="005F52D6">
      <w:head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581C" w14:textId="77777777" w:rsidR="006331A0" w:rsidRDefault="006331A0" w:rsidP="005F52D6">
      <w:pPr>
        <w:spacing w:after="0"/>
      </w:pPr>
      <w:r>
        <w:separator/>
      </w:r>
    </w:p>
  </w:endnote>
  <w:endnote w:type="continuationSeparator" w:id="0">
    <w:p w14:paraId="10E8AA56" w14:textId="77777777" w:rsidR="006331A0" w:rsidRDefault="006331A0" w:rsidP="005F52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ED15" w14:textId="77777777" w:rsidR="006331A0" w:rsidRDefault="006331A0" w:rsidP="005F52D6">
      <w:pPr>
        <w:spacing w:after="0"/>
      </w:pPr>
      <w:r>
        <w:separator/>
      </w:r>
    </w:p>
  </w:footnote>
  <w:footnote w:type="continuationSeparator" w:id="0">
    <w:p w14:paraId="70EB75D2" w14:textId="77777777" w:rsidR="006331A0" w:rsidRDefault="006331A0" w:rsidP="005F52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9C63" w14:textId="77777777" w:rsidR="005F52D6" w:rsidRDefault="005F52D6">
    <w:pPr>
      <w:pStyle w:val="Header"/>
    </w:pPr>
    <w:r>
      <w:rPr>
        <w:noProof/>
        <w:lang w:eastAsia="en-GB"/>
      </w:rPr>
      <w:drawing>
        <wp:anchor distT="0" distB="144145" distL="114300" distR="114300" simplePos="0" relativeHeight="251659264" behindDoc="1" locked="0" layoutInCell="1" allowOverlap="1" wp14:anchorId="68846E58" wp14:editId="3B8A079A">
          <wp:simplePos x="0" y="0"/>
          <wp:positionH relativeFrom="column">
            <wp:posOffset>-533400</wp:posOffset>
          </wp:positionH>
          <wp:positionV relativeFrom="paragraph">
            <wp:posOffset>-297815</wp:posOffset>
          </wp:positionV>
          <wp:extent cx="7657200" cy="1216800"/>
          <wp:effectExtent l="0" t="0" r="1270" b="2540"/>
          <wp:wrapTopAndBottom/>
          <wp:docPr id="1" name="Picture 1" descr="WC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 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2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45E31"/>
    <w:multiLevelType w:val="hybridMultilevel"/>
    <w:tmpl w:val="771E2C98"/>
    <w:lvl w:ilvl="0" w:tplc="2780BD9E">
      <w:numFmt w:val="bullet"/>
      <w:lvlText w:val="-"/>
      <w:lvlJc w:val="left"/>
      <w:pPr>
        <w:ind w:left="360" w:hanging="360"/>
      </w:pPr>
      <w:rPr>
        <w:rFonts w:ascii="Arial" w:eastAsiaTheme="minorEastAsia"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E03CCB"/>
    <w:multiLevelType w:val="hybridMultilevel"/>
    <w:tmpl w:val="875C495C"/>
    <w:lvl w:ilvl="0" w:tplc="175CAD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00F35"/>
    <w:multiLevelType w:val="multilevel"/>
    <w:tmpl w:val="43EAFEE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6975421"/>
    <w:multiLevelType w:val="hybridMultilevel"/>
    <w:tmpl w:val="7416E7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31B59"/>
    <w:multiLevelType w:val="multilevel"/>
    <w:tmpl w:val="C10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A7B36"/>
    <w:multiLevelType w:val="multilevel"/>
    <w:tmpl w:val="290A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904AC"/>
    <w:multiLevelType w:val="multilevel"/>
    <w:tmpl w:val="F21E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1345F"/>
    <w:multiLevelType w:val="hybridMultilevel"/>
    <w:tmpl w:val="9086E0A2"/>
    <w:lvl w:ilvl="0" w:tplc="D0C230E0">
      <w:start w:val="2"/>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785BCE"/>
    <w:multiLevelType w:val="hybridMultilevel"/>
    <w:tmpl w:val="50BCAE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CC0F81"/>
    <w:multiLevelType w:val="hybridMultilevel"/>
    <w:tmpl w:val="138C631A"/>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5552530">
    <w:abstractNumId w:val="3"/>
  </w:num>
  <w:num w:numId="2" w16cid:durableId="697126515">
    <w:abstractNumId w:val="7"/>
  </w:num>
  <w:num w:numId="3" w16cid:durableId="901794225">
    <w:abstractNumId w:val="9"/>
  </w:num>
  <w:num w:numId="4" w16cid:durableId="668098539">
    <w:abstractNumId w:val="8"/>
  </w:num>
  <w:num w:numId="5" w16cid:durableId="1236208063">
    <w:abstractNumId w:val="0"/>
  </w:num>
  <w:num w:numId="6" w16cid:durableId="303390518">
    <w:abstractNumId w:val="5"/>
  </w:num>
  <w:num w:numId="7" w16cid:durableId="696932123">
    <w:abstractNumId w:val="4"/>
  </w:num>
  <w:num w:numId="8" w16cid:durableId="102311333">
    <w:abstractNumId w:val="6"/>
  </w:num>
  <w:num w:numId="9" w16cid:durableId="760102628">
    <w:abstractNumId w:val="2"/>
  </w:num>
  <w:num w:numId="10" w16cid:durableId="809247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F6"/>
    <w:rsid w:val="00095043"/>
    <w:rsid w:val="000A2EE4"/>
    <w:rsid w:val="000A5CBC"/>
    <w:rsid w:val="000C306C"/>
    <w:rsid w:val="0016340A"/>
    <w:rsid w:val="001D03E9"/>
    <w:rsid w:val="001F5423"/>
    <w:rsid w:val="00201F06"/>
    <w:rsid w:val="0025364D"/>
    <w:rsid w:val="00421843"/>
    <w:rsid w:val="00440C2B"/>
    <w:rsid w:val="00481892"/>
    <w:rsid w:val="00495AA6"/>
    <w:rsid w:val="004F3D62"/>
    <w:rsid w:val="00583216"/>
    <w:rsid w:val="005D3A50"/>
    <w:rsid w:val="005D70F6"/>
    <w:rsid w:val="005F52D6"/>
    <w:rsid w:val="006331A0"/>
    <w:rsid w:val="0064413A"/>
    <w:rsid w:val="006F21AB"/>
    <w:rsid w:val="007740E6"/>
    <w:rsid w:val="00907F52"/>
    <w:rsid w:val="009815EE"/>
    <w:rsid w:val="00AD4EA6"/>
    <w:rsid w:val="00B33938"/>
    <w:rsid w:val="00B554E3"/>
    <w:rsid w:val="00C736DF"/>
    <w:rsid w:val="00CA64AB"/>
    <w:rsid w:val="00CB0306"/>
    <w:rsid w:val="00CF3EAF"/>
    <w:rsid w:val="00D87E08"/>
    <w:rsid w:val="00E74655"/>
    <w:rsid w:val="00EA7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F9EA"/>
  <w15:docId w15:val="{828DA47C-B527-45ED-B368-FAB6181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3E9"/>
    <w:pPr>
      <w:spacing w:line="240" w:lineRule="auto"/>
      <w:contextualSpacing/>
    </w:pPr>
    <w:rPr>
      <w:rFonts w:ascii="Arial" w:hAnsi="Arial"/>
    </w:rPr>
  </w:style>
  <w:style w:type="paragraph" w:styleId="Heading1">
    <w:name w:val="heading 1"/>
    <w:basedOn w:val="Normal"/>
    <w:next w:val="Normal"/>
    <w:link w:val="Heading1Char"/>
    <w:uiPriority w:val="99"/>
    <w:qFormat/>
    <w:rsid w:val="00CB0306"/>
    <w:pPr>
      <w:autoSpaceDE w:val="0"/>
      <w:autoSpaceDN w:val="0"/>
      <w:adjustRightInd w:val="0"/>
      <w:spacing w:after="0"/>
      <w:contextualSpacing w:val="0"/>
      <w:outlineLvl w:val="0"/>
    </w:pPr>
    <w:rPr>
      <w:rFonts w:cs="Arial"/>
      <w:sz w:val="24"/>
      <w:szCs w:val="24"/>
    </w:rPr>
  </w:style>
  <w:style w:type="paragraph" w:styleId="Heading2">
    <w:name w:val="heading 2"/>
    <w:basedOn w:val="Normal"/>
    <w:next w:val="Normal"/>
    <w:link w:val="Heading2Char"/>
    <w:uiPriority w:val="9"/>
    <w:semiHidden/>
    <w:unhideWhenUsed/>
    <w:qFormat/>
    <w:rsid w:val="00495A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5A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character" w:styleId="Hyperlink">
    <w:name w:val="Hyperlink"/>
    <w:basedOn w:val="DefaultParagraphFont"/>
    <w:uiPriority w:val="99"/>
    <w:unhideWhenUsed/>
    <w:rsid w:val="005D70F6"/>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5D70F6"/>
    <w:pPr>
      <w:spacing w:before="100" w:beforeAutospacing="1" w:after="100" w:afterAutospacing="1" w:line="336" w:lineRule="auto"/>
      <w:contextualSpacing w:val="0"/>
    </w:pPr>
    <w:rPr>
      <w:rFonts w:ascii="Times New Roman" w:eastAsia="Times New Roman" w:hAnsi="Times New Roman" w:cs="Times New Roman"/>
      <w:sz w:val="24"/>
      <w:szCs w:val="24"/>
      <w:lang w:eastAsia="en-GB"/>
    </w:rPr>
  </w:style>
  <w:style w:type="character" w:customStyle="1" w:styleId="highlight1">
    <w:name w:val="highlight1"/>
    <w:basedOn w:val="DefaultParagraphFont"/>
    <w:rsid w:val="005D70F6"/>
    <w:rPr>
      <w:shd w:val="clear" w:color="auto" w:fill="FFFF40"/>
    </w:rPr>
  </w:style>
  <w:style w:type="character" w:customStyle="1" w:styleId="Heading1Char">
    <w:name w:val="Heading 1 Char"/>
    <w:basedOn w:val="DefaultParagraphFont"/>
    <w:link w:val="Heading1"/>
    <w:uiPriority w:val="99"/>
    <w:rsid w:val="00CB0306"/>
    <w:rPr>
      <w:rFonts w:ascii="Arial" w:hAnsi="Arial" w:cs="Arial"/>
      <w:sz w:val="24"/>
      <w:szCs w:val="24"/>
    </w:rPr>
  </w:style>
  <w:style w:type="paragraph" w:styleId="BodyTextIndent">
    <w:name w:val="Body Text Indent"/>
    <w:basedOn w:val="Normal"/>
    <w:next w:val="Normal"/>
    <w:link w:val="BodyTextIndentChar"/>
    <w:uiPriority w:val="99"/>
    <w:rsid w:val="00CB0306"/>
    <w:pPr>
      <w:autoSpaceDE w:val="0"/>
      <w:autoSpaceDN w:val="0"/>
      <w:adjustRightInd w:val="0"/>
      <w:spacing w:after="0"/>
      <w:contextualSpacing w:val="0"/>
    </w:pPr>
    <w:rPr>
      <w:rFonts w:cs="Arial"/>
      <w:sz w:val="24"/>
      <w:szCs w:val="24"/>
    </w:rPr>
  </w:style>
  <w:style w:type="character" w:customStyle="1" w:styleId="BodyTextIndentChar">
    <w:name w:val="Body Text Indent Char"/>
    <w:basedOn w:val="DefaultParagraphFont"/>
    <w:link w:val="BodyTextIndent"/>
    <w:uiPriority w:val="99"/>
    <w:rsid w:val="00CB0306"/>
    <w:rPr>
      <w:rFonts w:ascii="Arial" w:hAnsi="Arial" w:cs="Arial"/>
      <w:sz w:val="24"/>
      <w:szCs w:val="24"/>
    </w:rPr>
  </w:style>
  <w:style w:type="paragraph" w:styleId="BodyText">
    <w:name w:val="Body Text"/>
    <w:basedOn w:val="Normal"/>
    <w:next w:val="Normal"/>
    <w:link w:val="BodyTextChar"/>
    <w:uiPriority w:val="99"/>
    <w:rsid w:val="00CB0306"/>
    <w:pPr>
      <w:autoSpaceDE w:val="0"/>
      <w:autoSpaceDN w:val="0"/>
      <w:adjustRightInd w:val="0"/>
      <w:spacing w:after="0"/>
      <w:contextualSpacing w:val="0"/>
    </w:pPr>
    <w:rPr>
      <w:rFonts w:cs="Arial"/>
      <w:sz w:val="24"/>
      <w:szCs w:val="24"/>
    </w:rPr>
  </w:style>
  <w:style w:type="character" w:customStyle="1" w:styleId="BodyTextChar">
    <w:name w:val="Body Text Char"/>
    <w:basedOn w:val="DefaultParagraphFont"/>
    <w:link w:val="BodyText"/>
    <w:uiPriority w:val="99"/>
    <w:rsid w:val="00CB0306"/>
    <w:rPr>
      <w:rFonts w:ascii="Arial" w:hAnsi="Arial" w:cs="Arial"/>
      <w:sz w:val="24"/>
      <w:szCs w:val="24"/>
    </w:rPr>
  </w:style>
  <w:style w:type="table" w:styleId="TableGrid">
    <w:name w:val="Table Grid"/>
    <w:basedOn w:val="TableNormal"/>
    <w:uiPriority w:val="59"/>
    <w:rsid w:val="0016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F52"/>
    <w:pPr>
      <w:ind w:left="720"/>
    </w:pPr>
  </w:style>
  <w:style w:type="paragraph" w:styleId="BalloonText">
    <w:name w:val="Balloon Text"/>
    <w:basedOn w:val="Normal"/>
    <w:link w:val="BalloonTextChar"/>
    <w:uiPriority w:val="99"/>
    <w:semiHidden/>
    <w:unhideWhenUsed/>
    <w:rsid w:val="00EA7C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CD5"/>
    <w:rPr>
      <w:rFonts w:ascii="Tahoma" w:hAnsi="Tahoma" w:cs="Tahoma"/>
      <w:sz w:val="16"/>
      <w:szCs w:val="16"/>
    </w:rPr>
  </w:style>
  <w:style w:type="character" w:customStyle="1" w:styleId="Heading2Char">
    <w:name w:val="Heading 2 Char"/>
    <w:basedOn w:val="DefaultParagraphFont"/>
    <w:link w:val="Heading2"/>
    <w:uiPriority w:val="9"/>
    <w:semiHidden/>
    <w:rsid w:val="00495A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5AA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F52D6"/>
    <w:pPr>
      <w:tabs>
        <w:tab w:val="center" w:pos="4513"/>
        <w:tab w:val="right" w:pos="9026"/>
      </w:tabs>
      <w:spacing w:after="0"/>
    </w:pPr>
  </w:style>
  <w:style w:type="character" w:customStyle="1" w:styleId="HeaderChar">
    <w:name w:val="Header Char"/>
    <w:basedOn w:val="DefaultParagraphFont"/>
    <w:link w:val="Header"/>
    <w:uiPriority w:val="99"/>
    <w:rsid w:val="005F52D6"/>
    <w:rPr>
      <w:rFonts w:ascii="Arial" w:hAnsi="Arial"/>
    </w:rPr>
  </w:style>
  <w:style w:type="paragraph" w:styleId="Footer">
    <w:name w:val="footer"/>
    <w:basedOn w:val="Normal"/>
    <w:link w:val="FooterChar"/>
    <w:uiPriority w:val="99"/>
    <w:unhideWhenUsed/>
    <w:rsid w:val="005F52D6"/>
    <w:pPr>
      <w:tabs>
        <w:tab w:val="center" w:pos="4513"/>
        <w:tab w:val="right" w:pos="9026"/>
      </w:tabs>
      <w:spacing w:after="0"/>
    </w:pPr>
  </w:style>
  <w:style w:type="character" w:customStyle="1" w:styleId="FooterChar">
    <w:name w:val="Footer Char"/>
    <w:basedOn w:val="DefaultParagraphFont"/>
    <w:link w:val="Footer"/>
    <w:uiPriority w:val="99"/>
    <w:rsid w:val="005F52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519">
      <w:bodyDiv w:val="1"/>
      <w:marLeft w:val="0"/>
      <w:marRight w:val="0"/>
      <w:marTop w:val="0"/>
      <w:marBottom w:val="0"/>
      <w:divBdr>
        <w:top w:val="none" w:sz="0" w:space="0" w:color="auto"/>
        <w:left w:val="none" w:sz="0" w:space="0" w:color="auto"/>
        <w:bottom w:val="none" w:sz="0" w:space="0" w:color="auto"/>
        <w:right w:val="none" w:sz="0" w:space="0" w:color="auto"/>
      </w:divBdr>
      <w:divsChild>
        <w:div w:id="1319847508">
          <w:marLeft w:val="0"/>
          <w:marRight w:val="0"/>
          <w:marTop w:val="75"/>
          <w:marBottom w:val="0"/>
          <w:divBdr>
            <w:top w:val="none" w:sz="0" w:space="0" w:color="auto"/>
            <w:left w:val="none" w:sz="0" w:space="0" w:color="auto"/>
            <w:bottom w:val="none" w:sz="0" w:space="0" w:color="auto"/>
            <w:right w:val="none" w:sz="0" w:space="0" w:color="auto"/>
          </w:divBdr>
          <w:divsChild>
            <w:div w:id="343243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7504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3567">
      <w:bodyDiv w:val="1"/>
      <w:marLeft w:val="0"/>
      <w:marRight w:val="0"/>
      <w:marTop w:val="0"/>
      <w:marBottom w:val="0"/>
      <w:divBdr>
        <w:top w:val="none" w:sz="0" w:space="0" w:color="auto"/>
        <w:left w:val="none" w:sz="0" w:space="0" w:color="auto"/>
        <w:bottom w:val="none" w:sz="0" w:space="0" w:color="auto"/>
        <w:right w:val="none" w:sz="0" w:space="0" w:color="auto"/>
      </w:divBdr>
      <w:divsChild>
        <w:div w:id="1730182592">
          <w:marLeft w:val="0"/>
          <w:marRight w:val="0"/>
          <w:marTop w:val="75"/>
          <w:marBottom w:val="0"/>
          <w:divBdr>
            <w:top w:val="none" w:sz="0" w:space="0" w:color="auto"/>
            <w:left w:val="none" w:sz="0" w:space="0" w:color="auto"/>
            <w:bottom w:val="none" w:sz="0" w:space="0" w:color="auto"/>
            <w:right w:val="none" w:sz="0" w:space="0" w:color="auto"/>
          </w:divBdr>
          <w:divsChild>
            <w:div w:id="565384409">
              <w:marLeft w:val="0"/>
              <w:marRight w:val="0"/>
              <w:marTop w:val="0"/>
              <w:marBottom w:val="0"/>
              <w:divBdr>
                <w:top w:val="single" w:sz="6" w:space="8" w:color="CCCCCC"/>
                <w:left w:val="single" w:sz="6" w:space="11" w:color="CCCCCC"/>
                <w:bottom w:val="single" w:sz="18" w:space="19" w:color="999999"/>
                <w:right w:val="single" w:sz="18" w:space="8" w:color="999999"/>
              </w:divBdr>
              <w:divsChild>
                <w:div w:id="1794669547">
                  <w:marLeft w:val="0"/>
                  <w:marRight w:val="0"/>
                  <w:marTop w:val="0"/>
                  <w:marBottom w:val="0"/>
                  <w:divBdr>
                    <w:top w:val="none" w:sz="0" w:space="0" w:color="auto"/>
                    <w:left w:val="none" w:sz="0" w:space="0" w:color="auto"/>
                    <w:bottom w:val="none" w:sz="0" w:space="0" w:color="auto"/>
                    <w:right w:val="none" w:sz="0" w:space="0" w:color="auto"/>
                  </w:divBdr>
                  <w:divsChild>
                    <w:div w:id="2036543234">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iltshirechildcare.proceduresonline.com/chapters/p_place_with_parents.html?zoom_highlight=placement+with+par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XVTAZUJVTSQM-307003130-1720367</_dlc_DocId>
    <_dlc_DocIdUrl xmlns="2412a510-4c64-448d-9501-0e9bb7450609">
      <Url>https://onetouchhealth.sharepoint.com/sites/TrixData/_layouts/15/DocIdRedir.aspx?ID=XVTAZUJVTSQM-307003130-1720367</Url>
      <Description>XVTAZUJVTSQM-307003130-1720367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2677-EC2C-42F9-AAC8-F7127C98E516}">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2.xml><?xml version="1.0" encoding="utf-8"?>
<ds:datastoreItem xmlns:ds="http://schemas.openxmlformats.org/officeDocument/2006/customXml" ds:itemID="{64E10839-75CD-4A6D-86AB-D8E721F17B28}">
  <ds:schemaRefs>
    <ds:schemaRef ds:uri="http://schemas.microsoft.com/sharepoint/v3/contenttype/forms"/>
  </ds:schemaRefs>
</ds:datastoreItem>
</file>

<file path=customXml/itemProps3.xml><?xml version="1.0" encoding="utf-8"?>
<ds:datastoreItem xmlns:ds="http://schemas.openxmlformats.org/officeDocument/2006/customXml" ds:itemID="{1C887752-B2E7-4443-A9E1-9E1E0FB9BBA0}">
  <ds:schemaRefs>
    <ds:schemaRef ds:uri="http://schemas.microsoft.com/sharepoint/events"/>
  </ds:schemaRefs>
</ds:datastoreItem>
</file>

<file path=customXml/itemProps4.xml><?xml version="1.0" encoding="utf-8"?>
<ds:datastoreItem xmlns:ds="http://schemas.openxmlformats.org/officeDocument/2006/customXml" ds:itemID="{DB73271A-D6B3-4C1F-A41F-BE3A7EDE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3CA2B2-E02E-4136-A2E7-41CD88DE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Helen</dc:creator>
  <cp:lastModifiedBy>Ethan Gillies</cp:lastModifiedBy>
  <cp:revision>2</cp:revision>
  <dcterms:created xsi:type="dcterms:W3CDTF">2024-07-22T10:12:00Z</dcterms:created>
  <dcterms:modified xsi:type="dcterms:W3CDTF">2024-07-22T10:12:00Z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24d323ab-6cd8-4e63-a5e6-419841ad416f</vt:lpwstr>
  </property>
</Properties>
</file>